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6868DADB" w:rsidR="005665AE" w:rsidRPr="004710DC" w:rsidRDefault="009071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3" w:lineRule="auto"/>
        <w:ind w:left="53" w:right="626"/>
        <w:jc w:val="center"/>
        <w:rPr>
          <w:rFonts w:ascii="Times" w:eastAsia="Times" w:hAnsi="Times" w:cs="Times"/>
          <w:b/>
          <w:sz w:val="28"/>
          <w:szCs w:val="28"/>
          <w:u w:val="single"/>
        </w:rPr>
      </w:pPr>
      <w:r w:rsidRPr="004710DC">
        <w:rPr>
          <w:rFonts w:ascii="Times" w:eastAsia="Times" w:hAnsi="Times" w:cs="Times"/>
          <w:b/>
          <w:sz w:val="28"/>
          <w:szCs w:val="28"/>
          <w:u w:val="single"/>
        </w:rPr>
        <w:t>SIMULAZIONE 2^ PROVA ESAME DI STATO – A.S. 202</w:t>
      </w:r>
      <w:r w:rsidR="00A25D7E" w:rsidRPr="004710DC">
        <w:rPr>
          <w:rFonts w:ascii="Times" w:eastAsia="Times" w:hAnsi="Times" w:cs="Times"/>
          <w:b/>
          <w:sz w:val="28"/>
          <w:szCs w:val="28"/>
          <w:u w:val="single"/>
        </w:rPr>
        <w:t>4</w:t>
      </w:r>
      <w:r w:rsidRPr="004710DC">
        <w:rPr>
          <w:rFonts w:ascii="Times" w:eastAsia="Times" w:hAnsi="Times" w:cs="Times"/>
          <w:b/>
          <w:sz w:val="28"/>
          <w:szCs w:val="28"/>
          <w:u w:val="single"/>
        </w:rPr>
        <w:t>/202</w:t>
      </w:r>
      <w:r w:rsidR="00A25D7E" w:rsidRPr="004710DC">
        <w:rPr>
          <w:rFonts w:ascii="Times" w:eastAsia="Times" w:hAnsi="Times" w:cs="Times"/>
          <w:b/>
          <w:sz w:val="28"/>
          <w:szCs w:val="28"/>
          <w:u w:val="single"/>
        </w:rPr>
        <w:t>5</w:t>
      </w:r>
    </w:p>
    <w:p w14:paraId="46907A39" w14:textId="557CB2E3" w:rsidR="00907124" w:rsidRPr="004710DC" w:rsidRDefault="009071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3" w:lineRule="auto"/>
        <w:ind w:left="53" w:right="626"/>
        <w:jc w:val="center"/>
        <w:rPr>
          <w:rFonts w:ascii="Times" w:eastAsia="Times" w:hAnsi="Times" w:cs="Times"/>
          <w:b/>
          <w:sz w:val="28"/>
          <w:szCs w:val="28"/>
          <w:u w:val="single"/>
        </w:rPr>
      </w:pPr>
      <w:r w:rsidRPr="004710DC">
        <w:rPr>
          <w:rFonts w:ascii="Times" w:eastAsia="Times" w:hAnsi="Times" w:cs="Times"/>
          <w:b/>
          <w:sz w:val="28"/>
          <w:szCs w:val="28"/>
          <w:u w:val="single"/>
        </w:rPr>
        <w:t>I.P. “DE NORA – LORUSSO” – ALTAMURA</w:t>
      </w:r>
    </w:p>
    <w:p w14:paraId="008AE7BB" w14:textId="302F0BAA" w:rsidR="00907124" w:rsidRPr="004710DC" w:rsidRDefault="009071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3" w:lineRule="auto"/>
        <w:ind w:left="53" w:right="626"/>
        <w:jc w:val="center"/>
        <w:rPr>
          <w:rFonts w:ascii="Times" w:eastAsia="Times" w:hAnsi="Times" w:cs="Times"/>
          <w:b/>
          <w:sz w:val="28"/>
          <w:szCs w:val="28"/>
        </w:rPr>
      </w:pPr>
      <w:r w:rsidRPr="004710DC">
        <w:rPr>
          <w:rFonts w:ascii="Times" w:eastAsia="Times" w:hAnsi="Times" w:cs="Times"/>
          <w:b/>
          <w:sz w:val="28"/>
          <w:szCs w:val="28"/>
          <w:u w:val="single"/>
        </w:rPr>
        <w:t>DATA: 1</w:t>
      </w:r>
      <w:r w:rsidR="00A25D7E" w:rsidRPr="004710DC">
        <w:rPr>
          <w:rFonts w:ascii="Times" w:eastAsia="Times" w:hAnsi="Times" w:cs="Times"/>
          <w:b/>
          <w:sz w:val="28"/>
          <w:szCs w:val="28"/>
          <w:u w:val="single"/>
        </w:rPr>
        <w:t>1</w:t>
      </w:r>
      <w:r w:rsidRPr="004710DC">
        <w:rPr>
          <w:rFonts w:ascii="Times" w:eastAsia="Times" w:hAnsi="Times" w:cs="Times"/>
          <w:b/>
          <w:sz w:val="28"/>
          <w:szCs w:val="28"/>
          <w:u w:val="single"/>
        </w:rPr>
        <w:t xml:space="preserve"> APRILE 202</w:t>
      </w:r>
      <w:r w:rsidR="00A25D7E" w:rsidRPr="004710DC">
        <w:rPr>
          <w:rFonts w:ascii="Times" w:eastAsia="Times" w:hAnsi="Times" w:cs="Times"/>
          <w:b/>
          <w:sz w:val="28"/>
          <w:szCs w:val="28"/>
          <w:u w:val="single"/>
        </w:rPr>
        <w:t>5</w:t>
      </w:r>
    </w:p>
    <w:p w14:paraId="0DD69083" w14:textId="6163A807" w:rsidR="00265DA8" w:rsidRPr="004710DC" w:rsidRDefault="000D79A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4" w:line="229" w:lineRule="auto"/>
        <w:ind w:left="187" w:right="656"/>
        <w:jc w:val="center"/>
        <w:rPr>
          <w:rFonts w:ascii="Times" w:eastAsia="Times" w:hAnsi="Times" w:cs="Times"/>
          <w:sz w:val="24"/>
          <w:szCs w:val="24"/>
        </w:rPr>
      </w:pPr>
      <w:r w:rsidRPr="004710DC">
        <w:rPr>
          <w:rFonts w:ascii="Times" w:eastAsia="Times" w:hAnsi="Times" w:cs="Times"/>
          <w:b/>
          <w:sz w:val="24"/>
          <w:szCs w:val="24"/>
        </w:rPr>
        <w:t xml:space="preserve">Indirizzo: </w:t>
      </w:r>
      <w:r w:rsidRPr="004710DC">
        <w:rPr>
          <w:rFonts w:ascii="Times" w:eastAsia="Times" w:hAnsi="Times" w:cs="Times"/>
          <w:sz w:val="24"/>
          <w:szCs w:val="24"/>
        </w:rPr>
        <w:t>IP</w:t>
      </w:r>
      <w:r w:rsidR="009A3BE1" w:rsidRPr="004710DC">
        <w:rPr>
          <w:rFonts w:ascii="Times" w:eastAsia="Times" w:hAnsi="Times" w:cs="Times"/>
          <w:sz w:val="24"/>
          <w:szCs w:val="24"/>
        </w:rPr>
        <w:t>1</w:t>
      </w:r>
      <w:r w:rsidRPr="004710DC">
        <w:rPr>
          <w:rFonts w:ascii="Times" w:eastAsia="Times" w:hAnsi="Times" w:cs="Times"/>
          <w:sz w:val="24"/>
          <w:szCs w:val="24"/>
        </w:rPr>
        <w:t xml:space="preserve">7 </w:t>
      </w:r>
      <w:r w:rsidR="00265DA8" w:rsidRPr="004710DC">
        <w:rPr>
          <w:rFonts w:ascii="Times" w:eastAsia="Times" w:hAnsi="Times" w:cs="Times"/>
          <w:sz w:val="24"/>
          <w:szCs w:val="24"/>
        </w:rPr>
        <w:t>–</w:t>
      </w:r>
      <w:r w:rsidRPr="004710DC">
        <w:rPr>
          <w:rFonts w:ascii="Times" w:eastAsia="Times" w:hAnsi="Times" w:cs="Times"/>
          <w:sz w:val="24"/>
          <w:szCs w:val="24"/>
        </w:rPr>
        <w:t xml:space="preserve"> ENOGASTRONOMIA E</w:t>
      </w:r>
      <w:r w:rsidR="00265DA8" w:rsidRPr="004710DC">
        <w:rPr>
          <w:rFonts w:ascii="Times" w:eastAsia="Times" w:hAnsi="Times" w:cs="Times"/>
          <w:sz w:val="24"/>
          <w:szCs w:val="24"/>
        </w:rPr>
        <w:t xml:space="preserve"> </w:t>
      </w:r>
      <w:r w:rsidRPr="004710DC">
        <w:rPr>
          <w:rFonts w:ascii="Times" w:eastAsia="Times" w:hAnsi="Times" w:cs="Times"/>
          <w:sz w:val="24"/>
          <w:szCs w:val="24"/>
        </w:rPr>
        <w:t>OSPITALITÀ ALBERGHIERA</w:t>
      </w:r>
      <w:r w:rsidR="00265DA8" w:rsidRPr="004710DC">
        <w:rPr>
          <w:rFonts w:ascii="Times" w:eastAsia="Times" w:hAnsi="Times" w:cs="Times"/>
          <w:sz w:val="24"/>
          <w:szCs w:val="24"/>
        </w:rPr>
        <w:t>-</w:t>
      </w:r>
    </w:p>
    <w:p w14:paraId="00000002" w14:textId="2D81A354" w:rsidR="005665AE" w:rsidRPr="004710DC" w:rsidRDefault="00265DA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4" w:line="229" w:lineRule="auto"/>
        <w:ind w:left="187" w:right="656"/>
        <w:jc w:val="center"/>
        <w:rPr>
          <w:rFonts w:ascii="Times" w:eastAsia="Times" w:hAnsi="Times" w:cs="Times"/>
          <w:sz w:val="24"/>
          <w:szCs w:val="24"/>
        </w:rPr>
      </w:pPr>
      <w:r w:rsidRPr="004710DC">
        <w:rPr>
          <w:rFonts w:ascii="Times" w:eastAsia="Times" w:hAnsi="Times" w:cs="Times"/>
          <w:b/>
          <w:sz w:val="24"/>
          <w:szCs w:val="24"/>
        </w:rPr>
        <w:t xml:space="preserve">                 </w:t>
      </w:r>
      <w:r w:rsidR="000D79A4" w:rsidRPr="004710DC">
        <w:rPr>
          <w:rFonts w:ascii="Times" w:eastAsia="Times" w:hAnsi="Times" w:cs="Times"/>
          <w:sz w:val="24"/>
          <w:szCs w:val="24"/>
        </w:rPr>
        <w:t xml:space="preserve">  </w:t>
      </w:r>
      <w:r w:rsidRPr="004710DC">
        <w:rPr>
          <w:rFonts w:ascii="Times" w:eastAsia="Times" w:hAnsi="Times" w:cs="Times"/>
          <w:sz w:val="24"/>
          <w:szCs w:val="24"/>
        </w:rPr>
        <w:t xml:space="preserve">    </w:t>
      </w:r>
      <w:r w:rsidR="000D79A4" w:rsidRPr="004710DC">
        <w:rPr>
          <w:rFonts w:ascii="Times" w:eastAsia="Times" w:hAnsi="Times" w:cs="Times"/>
          <w:sz w:val="24"/>
          <w:szCs w:val="24"/>
        </w:rPr>
        <w:t>ARTICOLAZIONE</w:t>
      </w:r>
      <w:r w:rsidRPr="004710DC">
        <w:rPr>
          <w:rFonts w:ascii="Times" w:eastAsia="Times" w:hAnsi="Times" w:cs="Times"/>
          <w:sz w:val="24"/>
          <w:szCs w:val="24"/>
        </w:rPr>
        <w:t xml:space="preserve">: </w:t>
      </w:r>
      <w:r w:rsidR="000D79A4" w:rsidRPr="004710DC">
        <w:rPr>
          <w:rFonts w:ascii="Times" w:eastAsia="Times" w:hAnsi="Times" w:cs="Times"/>
          <w:sz w:val="24"/>
          <w:szCs w:val="24"/>
        </w:rPr>
        <w:t xml:space="preserve">"ACCOGLIENZA TURISTICA" </w:t>
      </w:r>
    </w:p>
    <w:p w14:paraId="5835D093" w14:textId="77777777" w:rsidR="008422B5" w:rsidRDefault="008422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4" w:line="229" w:lineRule="auto"/>
        <w:ind w:left="187" w:right="656"/>
        <w:jc w:val="center"/>
        <w:rPr>
          <w:rFonts w:ascii="Times" w:eastAsia="Times" w:hAnsi="Times" w:cs="Times"/>
          <w:color w:val="000000"/>
          <w:sz w:val="24"/>
          <w:szCs w:val="24"/>
        </w:rPr>
      </w:pPr>
    </w:p>
    <w:p w14:paraId="63FFDB56" w14:textId="0B71B689" w:rsidR="00265DA8" w:rsidRPr="009449AE" w:rsidRDefault="009A3BE1" w:rsidP="008422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4" w:line="229" w:lineRule="auto"/>
        <w:ind w:left="187" w:right="656"/>
        <w:rPr>
          <w:rFonts w:ascii="Times" w:eastAsia="Times" w:hAnsi="Times" w:cs="Times"/>
          <w:color w:val="808080" w:themeColor="background1" w:themeShade="80"/>
          <w:sz w:val="24"/>
          <w:szCs w:val="24"/>
        </w:rPr>
      </w:pPr>
      <w:r w:rsidRPr="009449AE">
        <w:rPr>
          <w:rFonts w:ascii="Times" w:eastAsia="Times" w:hAnsi="Times" w:cs="Times"/>
          <w:b/>
          <w:color w:val="808080" w:themeColor="background1" w:themeShade="80"/>
          <w:sz w:val="24"/>
          <w:szCs w:val="24"/>
        </w:rPr>
        <w:t>CANDIDATO/A____________________________________CLASSE______SEZIONE_____</w:t>
      </w:r>
    </w:p>
    <w:p w14:paraId="1CB92CC5" w14:textId="77777777" w:rsidR="008422B5" w:rsidRPr="008422B5" w:rsidRDefault="008422B5" w:rsidP="008422B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4" w:line="229" w:lineRule="auto"/>
        <w:ind w:left="187" w:right="656"/>
        <w:rPr>
          <w:rFonts w:ascii="Times" w:eastAsia="Times" w:hAnsi="Times" w:cs="Times"/>
          <w:color w:val="000000"/>
          <w:sz w:val="24"/>
          <w:szCs w:val="24"/>
        </w:rPr>
      </w:pPr>
    </w:p>
    <w:p w14:paraId="43A1A4C8" w14:textId="4731FE91" w:rsidR="00907124" w:rsidRDefault="00907124" w:rsidP="00265D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57" w:right="1684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Discipline coinvolte</w:t>
      </w:r>
      <w:r w:rsidR="000D79A4">
        <w:rPr>
          <w:rFonts w:ascii="Times" w:eastAsia="Times" w:hAnsi="Times" w:cs="Times"/>
          <w:b/>
          <w:color w:val="000000"/>
          <w:sz w:val="24"/>
          <w:szCs w:val="24"/>
        </w:rPr>
        <w:t xml:space="preserve">: </w:t>
      </w:r>
    </w:p>
    <w:p w14:paraId="47F345FD" w14:textId="77777777" w:rsidR="00265DA8" w:rsidRDefault="00265DA8" w:rsidP="00265D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1157" w:right="1684"/>
        <w:jc w:val="center"/>
        <w:rPr>
          <w:rFonts w:ascii="Times" w:eastAsia="Times" w:hAnsi="Times" w:cs="Times"/>
          <w:b/>
          <w:color w:val="000000"/>
          <w:sz w:val="24"/>
          <w:szCs w:val="24"/>
        </w:rPr>
      </w:pPr>
    </w:p>
    <w:p w14:paraId="00000003" w14:textId="5F452294" w:rsidR="005665AE" w:rsidRPr="009A3BE1" w:rsidRDefault="00265DA8" w:rsidP="00265D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684"/>
        <w:jc w:val="center"/>
        <w:rPr>
          <w:rFonts w:ascii="Times" w:eastAsia="Times" w:hAnsi="Times" w:cs="Times"/>
          <w:b/>
          <w:color w:val="000000"/>
          <w:sz w:val="18"/>
          <w:szCs w:val="18"/>
        </w:rPr>
      </w:pPr>
      <w:r>
        <w:rPr>
          <w:rFonts w:ascii="Times" w:eastAsia="Times" w:hAnsi="Times" w:cs="Times"/>
          <w:b/>
          <w:color w:val="000000"/>
          <w:sz w:val="18"/>
          <w:szCs w:val="18"/>
        </w:rPr>
        <w:t xml:space="preserve">                          </w:t>
      </w:r>
      <w:r w:rsidR="009A3BE1" w:rsidRPr="009A3BE1">
        <w:rPr>
          <w:rFonts w:ascii="Times" w:eastAsia="Times" w:hAnsi="Times" w:cs="Times"/>
          <w:b/>
          <w:color w:val="000000"/>
          <w:sz w:val="18"/>
          <w:szCs w:val="18"/>
        </w:rPr>
        <w:t>D</w:t>
      </w:r>
      <w:r w:rsidR="00907124" w:rsidRPr="009A3BE1">
        <w:rPr>
          <w:rFonts w:ascii="Times" w:eastAsia="Times" w:hAnsi="Times" w:cs="Times"/>
          <w:b/>
          <w:color w:val="000000"/>
          <w:sz w:val="18"/>
          <w:szCs w:val="18"/>
        </w:rPr>
        <w:t xml:space="preserve">.T.A.S.R. - </w:t>
      </w:r>
      <w:r w:rsidR="000D79A4" w:rsidRPr="009A3BE1">
        <w:rPr>
          <w:rFonts w:ascii="Times" w:eastAsia="Times" w:hAnsi="Times" w:cs="Times"/>
          <w:b/>
          <w:color w:val="000000"/>
          <w:sz w:val="18"/>
          <w:szCs w:val="18"/>
        </w:rPr>
        <w:t>LABORATORIO DI SERVIZI DI ACCOGLIENZA</w:t>
      </w:r>
      <w:r w:rsidR="009A3BE1">
        <w:rPr>
          <w:rFonts w:ascii="Times" w:eastAsia="Times" w:hAnsi="Times" w:cs="Times"/>
          <w:b/>
          <w:color w:val="000000"/>
          <w:sz w:val="18"/>
          <w:szCs w:val="18"/>
        </w:rPr>
        <w:t xml:space="preserve"> </w:t>
      </w:r>
    </w:p>
    <w:p w14:paraId="760EFF59" w14:textId="77777777" w:rsidR="00265DA8" w:rsidRDefault="00265DA8" w:rsidP="00265D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exact"/>
        <w:ind w:right="1684"/>
        <w:rPr>
          <w:rFonts w:ascii="Times" w:eastAsia="Times" w:hAnsi="Times" w:cs="Times"/>
          <w:b/>
          <w:color w:val="000000"/>
          <w:sz w:val="24"/>
          <w:szCs w:val="24"/>
        </w:rPr>
      </w:pPr>
    </w:p>
    <w:p w14:paraId="6904906F" w14:textId="77777777" w:rsidR="00355462" w:rsidRDefault="00355462" w:rsidP="00265D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exact"/>
        <w:ind w:right="1684"/>
        <w:rPr>
          <w:rFonts w:ascii="Times" w:eastAsia="Times" w:hAnsi="Times" w:cs="Times"/>
          <w:b/>
          <w:color w:val="000000"/>
          <w:sz w:val="24"/>
          <w:szCs w:val="24"/>
        </w:rPr>
      </w:pPr>
    </w:p>
    <w:p w14:paraId="1DCBA1C4" w14:textId="77777777" w:rsidR="00355462" w:rsidRDefault="00355462" w:rsidP="0035546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" w:line="240" w:lineRule="auto"/>
        <w:rPr>
          <w:rFonts w:ascii="Times" w:eastAsia="Times" w:hAnsi="Times" w:cs="Times"/>
          <w:bCs/>
          <w:iCs/>
          <w:color w:val="000000"/>
          <w:sz w:val="24"/>
          <w:szCs w:val="24"/>
        </w:rPr>
      </w:pPr>
      <w:r w:rsidRPr="008422B5">
        <w:rPr>
          <w:rFonts w:ascii="Times" w:eastAsia="Times" w:hAnsi="Times" w:cs="Times"/>
          <w:b/>
          <w:iCs/>
          <w:color w:val="000000"/>
          <w:sz w:val="24"/>
          <w:szCs w:val="24"/>
        </w:rPr>
        <w:t xml:space="preserve">PROVA TIPOLOGIA </w:t>
      </w:r>
      <w:r>
        <w:rPr>
          <w:rFonts w:ascii="Times" w:eastAsia="Times" w:hAnsi="Times" w:cs="Times"/>
          <w:b/>
          <w:iCs/>
          <w:color w:val="000000"/>
          <w:sz w:val="24"/>
          <w:szCs w:val="24"/>
        </w:rPr>
        <w:t>C</w:t>
      </w:r>
      <w:r>
        <w:rPr>
          <w:rFonts w:ascii="Times" w:eastAsia="Times" w:hAnsi="Times" w:cs="Times"/>
          <w:bCs/>
          <w:iCs/>
          <w:color w:val="000000"/>
          <w:sz w:val="24"/>
          <w:szCs w:val="24"/>
        </w:rPr>
        <w:t xml:space="preserve">: INDIVIDUAZIONE E DESCRIZIONE ANALITICA DELLE FASI E </w:t>
      </w:r>
    </w:p>
    <w:p w14:paraId="398AC578" w14:textId="77777777" w:rsidR="00355462" w:rsidRDefault="00355462" w:rsidP="0035546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" w:line="240" w:lineRule="auto"/>
        <w:rPr>
          <w:rFonts w:ascii="Times" w:eastAsia="Times" w:hAnsi="Times" w:cs="Times"/>
          <w:bCs/>
          <w:iCs/>
          <w:color w:val="000000"/>
          <w:sz w:val="24"/>
          <w:szCs w:val="24"/>
        </w:rPr>
      </w:pPr>
      <w:r>
        <w:rPr>
          <w:rFonts w:ascii="Times" w:eastAsia="Times" w:hAnsi="Times" w:cs="Times"/>
          <w:bCs/>
          <w:iCs/>
          <w:color w:val="000000"/>
          <w:sz w:val="24"/>
          <w:szCs w:val="24"/>
        </w:rPr>
        <w:t xml:space="preserve">                                            DELLE MODALITA’ DI REALIZZAZIONE DI UN PRODOTTO O DI UN </w:t>
      </w:r>
    </w:p>
    <w:p w14:paraId="5E74C69D" w14:textId="1FC738E6" w:rsidR="00355462" w:rsidRDefault="00355462" w:rsidP="0035546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8" w:line="240" w:lineRule="auto"/>
        <w:rPr>
          <w:rFonts w:ascii="Times" w:eastAsia="Times" w:hAnsi="Times" w:cs="Times"/>
          <w:bCs/>
          <w:iCs/>
          <w:color w:val="000000"/>
          <w:sz w:val="24"/>
          <w:szCs w:val="24"/>
        </w:rPr>
      </w:pPr>
      <w:r>
        <w:rPr>
          <w:rFonts w:ascii="Times" w:eastAsia="Times" w:hAnsi="Times" w:cs="Times"/>
          <w:bCs/>
          <w:iCs/>
          <w:color w:val="000000"/>
          <w:sz w:val="24"/>
          <w:szCs w:val="24"/>
        </w:rPr>
        <w:t xml:space="preserve">                                            SERVIZIO</w:t>
      </w:r>
    </w:p>
    <w:p w14:paraId="1A5DBEAE" w14:textId="77777777" w:rsidR="00355462" w:rsidRDefault="00355462" w:rsidP="00265D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exact"/>
        <w:ind w:right="1684"/>
        <w:rPr>
          <w:rFonts w:ascii="Times" w:eastAsia="Times" w:hAnsi="Times" w:cs="Times"/>
          <w:b/>
          <w:color w:val="000000"/>
          <w:sz w:val="24"/>
          <w:szCs w:val="24"/>
        </w:rPr>
      </w:pPr>
    </w:p>
    <w:p w14:paraId="60382E19" w14:textId="77777777" w:rsidR="00355462" w:rsidRDefault="00355462" w:rsidP="00265D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exact"/>
        <w:ind w:right="1684"/>
        <w:rPr>
          <w:rFonts w:ascii="Times" w:eastAsia="Times" w:hAnsi="Times" w:cs="Times"/>
          <w:b/>
          <w:color w:val="000000"/>
          <w:sz w:val="24"/>
          <w:szCs w:val="24"/>
        </w:rPr>
      </w:pPr>
    </w:p>
    <w:p w14:paraId="3EDF4526" w14:textId="77777777" w:rsidR="00355462" w:rsidRDefault="00355462" w:rsidP="00265D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exact"/>
        <w:ind w:right="1684"/>
        <w:rPr>
          <w:rFonts w:ascii="Times" w:eastAsia="Times" w:hAnsi="Times" w:cs="Times"/>
          <w:b/>
          <w:color w:val="000000"/>
          <w:sz w:val="24"/>
          <w:szCs w:val="24"/>
        </w:rPr>
      </w:pPr>
    </w:p>
    <w:p w14:paraId="004DB50F" w14:textId="3866F291" w:rsidR="00907124" w:rsidRPr="00475FBB" w:rsidRDefault="00907124" w:rsidP="00265D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exact"/>
        <w:ind w:right="1684"/>
        <w:rPr>
          <w:rFonts w:ascii="Times New Roman" w:eastAsia="Times" w:hAnsi="Times New Roman" w:cs="Times New Roman"/>
          <w:b/>
          <w:color w:val="000000"/>
          <w:sz w:val="24"/>
          <w:szCs w:val="24"/>
        </w:rPr>
      </w:pPr>
      <w:r w:rsidRPr="00475FBB">
        <w:rPr>
          <w:rFonts w:ascii="Times New Roman" w:eastAsia="Times" w:hAnsi="Times New Roman" w:cs="Times New Roman"/>
          <w:b/>
          <w:color w:val="000000"/>
          <w:sz w:val="24"/>
          <w:szCs w:val="24"/>
        </w:rPr>
        <w:t>NUCLEO TEMATICO</w:t>
      </w:r>
    </w:p>
    <w:p w14:paraId="6F90E659" w14:textId="77777777" w:rsidR="00265DA8" w:rsidRPr="00475FBB" w:rsidRDefault="00265DA8" w:rsidP="00265D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exact"/>
        <w:ind w:right="1684"/>
        <w:rPr>
          <w:rFonts w:ascii="Times New Roman" w:eastAsia="Times" w:hAnsi="Times New Roman" w:cs="Times New Roman"/>
          <w:b/>
          <w:color w:val="000000"/>
          <w:sz w:val="24"/>
          <w:szCs w:val="24"/>
        </w:rPr>
      </w:pPr>
    </w:p>
    <w:p w14:paraId="10EFA127" w14:textId="77777777" w:rsidR="00265DA8" w:rsidRPr="00475FBB" w:rsidRDefault="00265DA8" w:rsidP="00265D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exact"/>
        <w:ind w:right="1684"/>
        <w:rPr>
          <w:rFonts w:ascii="Times New Roman" w:eastAsia="Times" w:hAnsi="Times New Roman" w:cs="Times New Roman"/>
          <w:b/>
          <w:color w:val="000000"/>
          <w:sz w:val="24"/>
          <w:szCs w:val="24"/>
        </w:rPr>
      </w:pPr>
      <w:r w:rsidRPr="00475FBB">
        <w:rPr>
          <w:rFonts w:ascii="Times New Roman" w:eastAsia="Times" w:hAnsi="Times New Roman" w:cs="Times New Roman"/>
          <w:b/>
          <w:color w:val="000000"/>
          <w:sz w:val="24"/>
          <w:szCs w:val="24"/>
        </w:rPr>
        <w:t xml:space="preserve">N. 2 - Pianificazione e gestione di prodotti e/o di servizi, con particolare riguardo ai </w:t>
      </w:r>
    </w:p>
    <w:p w14:paraId="4996B279" w14:textId="77777777" w:rsidR="00B04F58" w:rsidRPr="00475FBB" w:rsidRDefault="00265DA8" w:rsidP="00265D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exact"/>
        <w:ind w:right="1684"/>
        <w:rPr>
          <w:rFonts w:ascii="Times New Roman" w:eastAsia="Times" w:hAnsi="Times New Roman" w:cs="Times New Roman"/>
          <w:b/>
          <w:color w:val="000000"/>
          <w:sz w:val="24"/>
          <w:szCs w:val="24"/>
        </w:rPr>
      </w:pPr>
      <w:r w:rsidRPr="00475FBB">
        <w:rPr>
          <w:rFonts w:ascii="Times New Roman" w:eastAsia="Times" w:hAnsi="Times New Roman" w:cs="Times New Roman"/>
          <w:b/>
          <w:color w:val="000000"/>
          <w:sz w:val="24"/>
          <w:szCs w:val="24"/>
        </w:rPr>
        <w:t xml:space="preserve">          seguenti ambiti:</w:t>
      </w:r>
      <w:r w:rsidR="00B04F58" w:rsidRPr="00475FBB">
        <w:rPr>
          <w:rFonts w:ascii="Times New Roman" w:eastAsia="Times" w:hAnsi="Times New Roman" w:cs="Times New Roman"/>
          <w:b/>
          <w:color w:val="000000"/>
          <w:sz w:val="24"/>
          <w:szCs w:val="24"/>
        </w:rPr>
        <w:t xml:space="preserve"> identificazione delle risorse, valutazione dei mutamenti delle </w:t>
      </w:r>
    </w:p>
    <w:p w14:paraId="759E60FB" w14:textId="77777777" w:rsidR="00B04F58" w:rsidRPr="00475FBB" w:rsidRDefault="00B04F58" w:rsidP="00265D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exact"/>
        <w:ind w:right="1684"/>
        <w:rPr>
          <w:rFonts w:ascii="Times New Roman" w:eastAsia="Times" w:hAnsi="Times New Roman" w:cs="Times New Roman"/>
          <w:b/>
          <w:color w:val="000000"/>
          <w:sz w:val="24"/>
          <w:szCs w:val="24"/>
        </w:rPr>
      </w:pPr>
      <w:r w:rsidRPr="00475FBB">
        <w:rPr>
          <w:rFonts w:ascii="Times New Roman" w:eastAsia="Times" w:hAnsi="Times New Roman" w:cs="Times New Roman"/>
          <w:b/>
          <w:color w:val="000000"/>
          <w:sz w:val="24"/>
          <w:szCs w:val="24"/>
        </w:rPr>
        <w:t xml:space="preserve">          tendenze di acquisto e di consumo, controllo della qualità, ottimizzazione dei </w:t>
      </w:r>
    </w:p>
    <w:p w14:paraId="40378AD0" w14:textId="51F1B40F" w:rsidR="00265DA8" w:rsidRPr="00475FBB" w:rsidRDefault="00B04F58" w:rsidP="00265D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exact"/>
        <w:ind w:right="1684"/>
        <w:rPr>
          <w:rFonts w:ascii="Times New Roman" w:eastAsia="Times" w:hAnsi="Times New Roman" w:cs="Times New Roman"/>
          <w:b/>
          <w:color w:val="000000"/>
          <w:sz w:val="24"/>
          <w:szCs w:val="24"/>
        </w:rPr>
      </w:pPr>
      <w:r w:rsidRPr="00475FBB">
        <w:rPr>
          <w:rFonts w:ascii="Times New Roman" w:eastAsia="Times" w:hAnsi="Times New Roman" w:cs="Times New Roman"/>
          <w:b/>
          <w:color w:val="000000"/>
          <w:sz w:val="24"/>
          <w:szCs w:val="24"/>
        </w:rPr>
        <w:t xml:space="preserve">          risultati, efficienza e sostenibilità ambientale;</w:t>
      </w:r>
    </w:p>
    <w:p w14:paraId="4219AFE0" w14:textId="77777777" w:rsidR="00B04F58" w:rsidRDefault="00B04F58" w:rsidP="00265D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exact"/>
        <w:ind w:right="1684"/>
        <w:rPr>
          <w:rFonts w:ascii="Times New Roman" w:eastAsia="Times" w:hAnsi="Times New Roman" w:cs="Times New Roman"/>
          <w:b/>
          <w:color w:val="000000"/>
          <w:sz w:val="24"/>
          <w:szCs w:val="24"/>
        </w:rPr>
      </w:pPr>
    </w:p>
    <w:p w14:paraId="4122E81F" w14:textId="77777777" w:rsidR="0057311A" w:rsidRPr="00475FBB" w:rsidRDefault="0057311A" w:rsidP="00265D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exact"/>
        <w:ind w:right="1684"/>
        <w:rPr>
          <w:rFonts w:ascii="Times New Roman" w:eastAsia="Times" w:hAnsi="Times New Roman" w:cs="Times New Roman"/>
          <w:b/>
          <w:color w:val="000000"/>
          <w:sz w:val="24"/>
          <w:szCs w:val="24"/>
        </w:rPr>
      </w:pPr>
    </w:p>
    <w:p w14:paraId="4ECF7B47" w14:textId="77777777" w:rsidR="00B04F58" w:rsidRPr="00475FBB" w:rsidRDefault="00B04F58" w:rsidP="00265D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exact"/>
        <w:ind w:right="1684"/>
        <w:rPr>
          <w:rFonts w:ascii="Times New Roman" w:eastAsia="Times" w:hAnsi="Times New Roman" w:cs="Times New Roman"/>
          <w:b/>
          <w:color w:val="000000"/>
          <w:sz w:val="24"/>
          <w:szCs w:val="24"/>
        </w:rPr>
      </w:pPr>
      <w:r w:rsidRPr="00475FBB">
        <w:rPr>
          <w:rFonts w:ascii="Times New Roman" w:eastAsia="Times" w:hAnsi="Times New Roman" w:cs="Times New Roman"/>
          <w:b/>
          <w:color w:val="000000"/>
          <w:sz w:val="24"/>
          <w:szCs w:val="24"/>
        </w:rPr>
        <w:t xml:space="preserve">N. 7 – Lettura e promozione del territorio, dalla corretta rilevazione delle sue </w:t>
      </w:r>
    </w:p>
    <w:p w14:paraId="6D779B2A" w14:textId="77777777" w:rsidR="00B04F58" w:rsidRPr="00475FBB" w:rsidRDefault="00B04F58" w:rsidP="00265D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exact"/>
        <w:ind w:right="1684"/>
        <w:rPr>
          <w:rFonts w:ascii="Times New Roman" w:eastAsia="Times" w:hAnsi="Times New Roman" w:cs="Times New Roman"/>
          <w:b/>
          <w:color w:val="000000"/>
          <w:sz w:val="24"/>
          <w:szCs w:val="24"/>
        </w:rPr>
      </w:pPr>
      <w:r w:rsidRPr="00475FBB">
        <w:rPr>
          <w:rFonts w:ascii="Times New Roman" w:eastAsia="Times" w:hAnsi="Times New Roman" w:cs="Times New Roman"/>
          <w:b/>
          <w:color w:val="000000"/>
          <w:sz w:val="24"/>
          <w:szCs w:val="24"/>
        </w:rPr>
        <w:t xml:space="preserve">           risorse alla selezione di eventi rappresentativi delle sue specificità, adozione </w:t>
      </w:r>
    </w:p>
    <w:p w14:paraId="43D66521" w14:textId="77777777" w:rsidR="00B04F58" w:rsidRPr="00475FBB" w:rsidRDefault="00B04F58" w:rsidP="00265D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exact"/>
        <w:ind w:right="1684"/>
        <w:rPr>
          <w:rFonts w:ascii="Times New Roman" w:eastAsia="Times" w:hAnsi="Times New Roman" w:cs="Times New Roman"/>
          <w:b/>
          <w:color w:val="000000"/>
          <w:sz w:val="24"/>
          <w:szCs w:val="24"/>
        </w:rPr>
      </w:pPr>
      <w:r w:rsidRPr="00475FBB">
        <w:rPr>
          <w:rFonts w:ascii="Times New Roman" w:eastAsia="Times" w:hAnsi="Times New Roman" w:cs="Times New Roman"/>
          <w:b/>
          <w:color w:val="000000"/>
          <w:sz w:val="24"/>
          <w:szCs w:val="24"/>
        </w:rPr>
        <w:t xml:space="preserve">           di tecniche efficaci per la pubblicizzazione degli eventi; valorizzazione di </w:t>
      </w:r>
    </w:p>
    <w:p w14:paraId="18B0DA7F" w14:textId="4ED70503" w:rsidR="009A71BD" w:rsidRPr="00475FBB" w:rsidRDefault="00B04F58" w:rsidP="0035546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exact"/>
        <w:ind w:right="1684"/>
        <w:rPr>
          <w:rFonts w:ascii="Times New Roman" w:eastAsia="Times" w:hAnsi="Times New Roman" w:cs="Times New Roman"/>
          <w:b/>
          <w:color w:val="000000"/>
          <w:sz w:val="24"/>
          <w:szCs w:val="24"/>
        </w:rPr>
      </w:pPr>
      <w:r w:rsidRPr="00475FBB">
        <w:rPr>
          <w:rFonts w:ascii="Times New Roman" w:eastAsia="Times" w:hAnsi="Times New Roman" w:cs="Times New Roman"/>
          <w:b/>
          <w:color w:val="000000"/>
          <w:sz w:val="24"/>
          <w:szCs w:val="24"/>
        </w:rPr>
        <w:t xml:space="preserve">           prodotti e servizi, che interconnettono ambiti culturali e professionali.</w:t>
      </w:r>
    </w:p>
    <w:p w14:paraId="6D1EDB71" w14:textId="77777777" w:rsidR="00475FBB" w:rsidRPr="00475FBB" w:rsidRDefault="00475FBB" w:rsidP="0035546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exact"/>
        <w:ind w:right="1684"/>
        <w:rPr>
          <w:rFonts w:ascii="Times New Roman" w:eastAsia="Times" w:hAnsi="Times New Roman" w:cs="Times New Roman"/>
          <w:b/>
          <w:color w:val="000000"/>
          <w:sz w:val="24"/>
          <w:szCs w:val="24"/>
        </w:rPr>
      </w:pPr>
    </w:p>
    <w:p w14:paraId="3C3A64C0" w14:textId="77777777" w:rsidR="00475FBB" w:rsidRPr="00475FBB" w:rsidRDefault="00475FBB" w:rsidP="0035546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exact"/>
        <w:ind w:right="1684"/>
        <w:rPr>
          <w:rFonts w:ascii="Times New Roman" w:eastAsia="Times" w:hAnsi="Times New Roman" w:cs="Times New Roman"/>
          <w:b/>
          <w:color w:val="000000"/>
          <w:sz w:val="24"/>
          <w:szCs w:val="24"/>
        </w:rPr>
      </w:pPr>
    </w:p>
    <w:p w14:paraId="4BB3C3E5" w14:textId="77777777" w:rsidR="00355462" w:rsidRPr="00475FBB" w:rsidRDefault="00355462" w:rsidP="0035546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exact"/>
        <w:ind w:right="1684"/>
        <w:rPr>
          <w:rFonts w:ascii="Times New Roman" w:eastAsia="Times" w:hAnsi="Times New Roman" w:cs="Times New Roman"/>
          <w:b/>
          <w:color w:val="000000"/>
          <w:sz w:val="24"/>
          <w:szCs w:val="24"/>
        </w:rPr>
      </w:pPr>
    </w:p>
    <w:p w14:paraId="4F60938C" w14:textId="50FE72C7" w:rsidR="00355462" w:rsidRDefault="0057311A" w:rsidP="0035546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Times New Roman" w:eastAsia="Calibri" w:hAnsi="Times New Roman" w:cs="Times New Roman"/>
          <w:b/>
          <w:sz w:val="24"/>
          <w:szCs w:val="24"/>
          <w:lang w:val="it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it"/>
        </w:rPr>
        <w:t xml:space="preserve">Descrizione  </w:t>
      </w:r>
    </w:p>
    <w:p w14:paraId="7A9122D9" w14:textId="32A30494" w:rsidR="009B408B" w:rsidRPr="009449AE" w:rsidRDefault="009B408B" w:rsidP="0035546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Times New Roman" w:eastAsia="Calibri" w:hAnsi="Times New Roman" w:cs="Times New Roman"/>
          <w:b/>
          <w:color w:val="948A54" w:themeColor="background2" w:themeShade="80"/>
          <w:sz w:val="24"/>
          <w:szCs w:val="24"/>
          <w:lang w:val="it"/>
        </w:rPr>
      </w:pPr>
      <w:r w:rsidRPr="004710DC">
        <w:rPr>
          <w:rFonts w:ascii="Times New Roman" w:eastAsia="Times New Roman" w:hAnsi="Times New Roman" w:cs="Times New Roman"/>
          <w:b/>
          <w:caps/>
          <w:sz w:val="28"/>
          <w:szCs w:val="24"/>
        </w:rPr>
        <w:t>BUSINESS PLAN DI UN T.O. SPECIALIZZATO NELL’INCOMING e presentazione di un pacchetto turistico</w:t>
      </w:r>
    </w:p>
    <w:p w14:paraId="474015A7" w14:textId="77777777" w:rsidR="00355462" w:rsidRPr="00475FBB" w:rsidRDefault="00355462" w:rsidP="0035546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eastAsia="Calibri" w:hAnsi="Times New Roman" w:cs="Times New Roman"/>
          <w:b/>
          <w:sz w:val="24"/>
          <w:szCs w:val="24"/>
          <w:lang w:val="it"/>
        </w:rPr>
      </w:pPr>
    </w:p>
    <w:p w14:paraId="3D7705B3" w14:textId="323F7389" w:rsidR="00355462" w:rsidRPr="00475FBB" w:rsidRDefault="00355462" w:rsidP="0035546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eastAsia="Calibri" w:hAnsi="Times New Roman" w:cs="Times New Roman"/>
          <w:b/>
          <w:sz w:val="24"/>
          <w:szCs w:val="24"/>
          <w:lang w:val="it"/>
        </w:rPr>
      </w:pPr>
      <w:r w:rsidRPr="00475FBB">
        <w:rPr>
          <w:rFonts w:ascii="Times New Roman" w:eastAsia="Calibri" w:hAnsi="Times New Roman" w:cs="Times New Roman"/>
          <w:b/>
          <w:sz w:val="24"/>
          <w:szCs w:val="24"/>
          <w:lang w:val="it"/>
        </w:rPr>
        <w:t xml:space="preserve">Tre amici, con decennale esperienza nel campo del tour </w:t>
      </w:r>
      <w:proofErr w:type="spellStart"/>
      <w:r w:rsidRPr="00475FBB">
        <w:rPr>
          <w:rFonts w:ascii="Times New Roman" w:eastAsia="Calibri" w:hAnsi="Times New Roman" w:cs="Times New Roman"/>
          <w:b/>
          <w:sz w:val="24"/>
          <w:szCs w:val="24"/>
          <w:lang w:val="it"/>
        </w:rPr>
        <w:t>operating</w:t>
      </w:r>
      <w:proofErr w:type="spellEnd"/>
      <w:r w:rsidRPr="00475FBB">
        <w:rPr>
          <w:rFonts w:ascii="Times New Roman" w:eastAsia="Calibri" w:hAnsi="Times New Roman" w:cs="Times New Roman"/>
          <w:b/>
          <w:sz w:val="24"/>
          <w:szCs w:val="24"/>
          <w:lang w:val="it"/>
        </w:rPr>
        <w:t xml:space="preserve"> e ben inseriti nell’ambiente sociale della località nella quale vivono, decidono di mettersi in proprio avviando una loro azienda di produzione di pacchetti turistici specializzata nell’incoming. </w:t>
      </w:r>
    </w:p>
    <w:p w14:paraId="42DC0F75" w14:textId="43BE2471" w:rsidR="009A71BD" w:rsidRPr="00475FBB" w:rsidRDefault="00355462" w:rsidP="0035546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eastAsia="Calibri" w:hAnsi="Times New Roman" w:cs="Times New Roman"/>
          <w:b/>
          <w:sz w:val="24"/>
          <w:szCs w:val="24"/>
          <w:lang w:val="it"/>
        </w:rPr>
      </w:pPr>
      <w:r w:rsidRPr="00475FBB">
        <w:rPr>
          <w:rFonts w:ascii="Times New Roman" w:eastAsia="Calibri" w:hAnsi="Times New Roman" w:cs="Times New Roman"/>
          <w:b/>
          <w:sz w:val="24"/>
          <w:szCs w:val="24"/>
          <w:lang w:val="it"/>
        </w:rPr>
        <w:t>Prima di dare inizio all’attività preparano un sintetico business plan.</w:t>
      </w:r>
    </w:p>
    <w:p w14:paraId="017E7D8F" w14:textId="77777777" w:rsidR="00355462" w:rsidRPr="00475FBB" w:rsidRDefault="00355462" w:rsidP="0035546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eastAsia="Calibri" w:hAnsi="Times New Roman" w:cs="Times New Roman"/>
          <w:b/>
          <w:sz w:val="24"/>
          <w:szCs w:val="24"/>
          <w:lang w:val="it"/>
        </w:rPr>
      </w:pPr>
    </w:p>
    <w:p w14:paraId="524E29A8" w14:textId="77777777" w:rsidR="00355462" w:rsidRPr="00475FBB" w:rsidRDefault="00355462" w:rsidP="0035546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eastAsia="Calibri" w:hAnsi="Times New Roman" w:cs="Times New Roman"/>
          <w:b/>
          <w:sz w:val="24"/>
          <w:szCs w:val="24"/>
        </w:rPr>
      </w:pPr>
      <w:r w:rsidRPr="00475FBB">
        <w:rPr>
          <w:rFonts w:ascii="Times New Roman" w:eastAsia="Calibri" w:hAnsi="Times New Roman" w:cs="Times New Roman"/>
          <w:b/>
          <w:sz w:val="24"/>
          <w:szCs w:val="24"/>
        </w:rPr>
        <w:t>Il locale, che gli imprenditori intendono acquistare e nel quale dovrebbe essere svolta l’attività, è situato in un piccolo centro ubicato all’interno di un’area dotata di attrattive di tipo culturale e naturalistico, già frequentata da turisti, prevalentemente autonomi nell’organizzazione della propria vacanza. Il locale sarà arredato e attrezzato in modo adeguato all’attività da svolgere.</w:t>
      </w:r>
    </w:p>
    <w:p w14:paraId="21DE455D" w14:textId="77777777" w:rsidR="00355462" w:rsidRPr="00475FBB" w:rsidRDefault="00355462" w:rsidP="0035546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eastAsia="Calibri" w:hAnsi="Times New Roman" w:cs="Times New Roman"/>
          <w:b/>
          <w:sz w:val="24"/>
          <w:szCs w:val="24"/>
        </w:rPr>
      </w:pPr>
    </w:p>
    <w:p w14:paraId="13A79D4D" w14:textId="77777777" w:rsidR="00355462" w:rsidRPr="00475FBB" w:rsidRDefault="00355462" w:rsidP="0035546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eastAsia="Calibri" w:hAnsi="Times New Roman" w:cs="Times New Roman"/>
          <w:b/>
          <w:sz w:val="24"/>
          <w:szCs w:val="24"/>
        </w:rPr>
      </w:pPr>
    </w:p>
    <w:p w14:paraId="5AF3AD2A" w14:textId="77777777" w:rsidR="00355462" w:rsidRPr="00475FBB" w:rsidRDefault="00355462" w:rsidP="0035546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eastAsia="Calibri" w:hAnsi="Times New Roman" w:cs="Times New Roman"/>
          <w:b/>
          <w:sz w:val="24"/>
          <w:szCs w:val="24"/>
        </w:rPr>
      </w:pPr>
    </w:p>
    <w:p w14:paraId="1BA0E6ED" w14:textId="204A3C2F" w:rsidR="00355462" w:rsidRPr="00475FBB" w:rsidRDefault="00355462" w:rsidP="0035546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eastAsia="Calibri" w:hAnsi="Times New Roman" w:cs="Times New Roman"/>
          <w:b/>
          <w:sz w:val="24"/>
          <w:szCs w:val="24"/>
        </w:rPr>
      </w:pPr>
      <w:r w:rsidRPr="00475FBB">
        <w:rPr>
          <w:rFonts w:ascii="Times New Roman" w:eastAsia="Calibri" w:hAnsi="Times New Roman" w:cs="Times New Roman"/>
          <w:b/>
          <w:sz w:val="24"/>
          <w:szCs w:val="24"/>
        </w:rPr>
        <w:t>Il valore aggiunto che i tre soci vorrebbero offrire ai propri potenziali clienti consiste nel dare loro la possibilità di entrare in contatto, a prezzi contenuti, con la vita culturale e sociale dell’area di destinazione, mediante:</w:t>
      </w:r>
    </w:p>
    <w:p w14:paraId="7A2C2411" w14:textId="77777777" w:rsidR="0057311A" w:rsidRDefault="00355462" w:rsidP="0035546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eastAsia="Calibri" w:hAnsi="Times New Roman" w:cs="Times New Roman"/>
          <w:b/>
          <w:sz w:val="24"/>
          <w:szCs w:val="24"/>
        </w:rPr>
      </w:pPr>
      <w:r w:rsidRPr="00475FBB">
        <w:rPr>
          <w:rFonts w:ascii="Times New Roman" w:eastAsia="Calibri" w:hAnsi="Times New Roman" w:cs="Times New Roman"/>
          <w:b/>
          <w:sz w:val="24"/>
          <w:szCs w:val="24"/>
        </w:rPr>
        <w:t>–</w:t>
      </w:r>
      <w:r w:rsidRPr="00475FBB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l’accoglienza degli ospiti: transfer in arrivo per coloro che si muovono in treno o aereo, </w:t>
      </w:r>
    </w:p>
    <w:p w14:paraId="06C7E439" w14:textId="7F81100D" w:rsidR="00355462" w:rsidRPr="00475FBB" w:rsidRDefault="0057311A" w:rsidP="0035546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</w:t>
      </w:r>
      <w:r w:rsidR="00355462" w:rsidRPr="00475FBB">
        <w:rPr>
          <w:rFonts w:ascii="Times New Roman" w:eastAsia="Calibri" w:hAnsi="Times New Roman" w:cs="Times New Roman"/>
          <w:b/>
          <w:sz w:val="24"/>
          <w:szCs w:val="24"/>
        </w:rPr>
        <w:t xml:space="preserve">serate di benvenuto organizzate grazie ad accordi con l’ente turistico locale; </w:t>
      </w:r>
    </w:p>
    <w:p w14:paraId="3D8B152E" w14:textId="77777777" w:rsidR="00355462" w:rsidRPr="00475FBB" w:rsidRDefault="00355462" w:rsidP="0035546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eastAsia="Calibri" w:hAnsi="Times New Roman" w:cs="Times New Roman"/>
          <w:b/>
          <w:sz w:val="24"/>
          <w:szCs w:val="24"/>
        </w:rPr>
      </w:pPr>
      <w:r w:rsidRPr="00475FBB">
        <w:rPr>
          <w:rFonts w:ascii="Times New Roman" w:eastAsia="Calibri" w:hAnsi="Times New Roman" w:cs="Times New Roman"/>
          <w:b/>
          <w:sz w:val="24"/>
          <w:szCs w:val="24"/>
        </w:rPr>
        <w:t>–</w:t>
      </w:r>
      <w:r w:rsidRPr="00475FBB">
        <w:rPr>
          <w:rFonts w:ascii="Times New Roman" w:eastAsia="Calibri" w:hAnsi="Times New Roman" w:cs="Times New Roman"/>
          <w:b/>
          <w:sz w:val="24"/>
          <w:szCs w:val="24"/>
        </w:rPr>
        <w:tab/>
        <w:t>il soggiorno presso piccole strutture a gestione familiare (B&amp;B, alloggi agrituristici ecc.);</w:t>
      </w:r>
    </w:p>
    <w:p w14:paraId="1BB86193" w14:textId="77777777" w:rsidR="00355462" w:rsidRPr="00475FBB" w:rsidRDefault="00355462" w:rsidP="0035546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eastAsia="Calibri" w:hAnsi="Times New Roman" w:cs="Times New Roman"/>
          <w:b/>
          <w:sz w:val="24"/>
          <w:szCs w:val="24"/>
        </w:rPr>
      </w:pPr>
      <w:r w:rsidRPr="00475FBB">
        <w:rPr>
          <w:rFonts w:ascii="Times New Roman" w:eastAsia="Calibri" w:hAnsi="Times New Roman" w:cs="Times New Roman"/>
          <w:b/>
          <w:sz w:val="24"/>
          <w:szCs w:val="24"/>
        </w:rPr>
        <w:t>–</w:t>
      </w:r>
      <w:r w:rsidRPr="00475FBB">
        <w:rPr>
          <w:rFonts w:ascii="Times New Roman" w:eastAsia="Calibri" w:hAnsi="Times New Roman" w:cs="Times New Roman"/>
          <w:b/>
          <w:sz w:val="24"/>
          <w:szCs w:val="24"/>
        </w:rPr>
        <w:tab/>
        <w:t>la partecipazione a eventi culturali, ricreativi e sportivi che coinvolgono anche la popolazione locale (feste tradizionali anche a carattere religioso, rappresentazioni teatrali, eventi musicali, visite guidate organizzate da associazioni locali, serate gastronomiche in locali tipici, sagre, fiere, mostre dell’artigianato e dei prodotti tipici locali, mercatini, manifestazioni sportive ecc.).</w:t>
      </w:r>
    </w:p>
    <w:p w14:paraId="64C2D6A0" w14:textId="77777777" w:rsidR="00355462" w:rsidRPr="00475FBB" w:rsidRDefault="00355462" w:rsidP="0035546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eastAsia="Calibri" w:hAnsi="Times New Roman" w:cs="Times New Roman"/>
          <w:b/>
          <w:sz w:val="24"/>
          <w:szCs w:val="24"/>
        </w:rPr>
      </w:pPr>
      <w:r w:rsidRPr="00475FBB">
        <w:rPr>
          <w:rFonts w:ascii="Times New Roman" w:eastAsia="Calibri" w:hAnsi="Times New Roman" w:cs="Times New Roman"/>
          <w:b/>
          <w:sz w:val="24"/>
          <w:szCs w:val="24"/>
        </w:rPr>
        <w:t>I tre soci si occuperanno delle attività aziendali riguardanti le funzioni organizzative, produttive, amministrative e di marketing. Il TO si avvarrà inoltre delle prestazioni di collaboratori e professionisti esterni (per i transfer, le visite guidate, le serate gastronomiche ecc.).</w:t>
      </w:r>
    </w:p>
    <w:p w14:paraId="21B0B6D5" w14:textId="77777777" w:rsidR="00355462" w:rsidRPr="00475FBB" w:rsidRDefault="00355462" w:rsidP="0035546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eastAsia="Calibri" w:hAnsi="Times New Roman" w:cs="Times New Roman"/>
          <w:b/>
          <w:sz w:val="24"/>
          <w:szCs w:val="24"/>
        </w:rPr>
      </w:pPr>
      <w:r w:rsidRPr="00475FBB">
        <w:rPr>
          <w:rFonts w:ascii="Times New Roman" w:eastAsia="Calibri" w:hAnsi="Times New Roman" w:cs="Times New Roman"/>
          <w:b/>
          <w:sz w:val="24"/>
          <w:szCs w:val="24"/>
        </w:rPr>
        <w:t xml:space="preserve">La forma giuridica prescelta è la società in nome collettivo. </w:t>
      </w:r>
    </w:p>
    <w:p w14:paraId="74DC625D" w14:textId="1362C2C7" w:rsidR="00355462" w:rsidRPr="00475FBB" w:rsidRDefault="00355462" w:rsidP="0035546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eastAsia="Calibri" w:hAnsi="Times New Roman" w:cs="Times New Roman"/>
          <w:b/>
          <w:sz w:val="24"/>
          <w:szCs w:val="24"/>
        </w:rPr>
      </w:pPr>
      <w:r w:rsidRPr="00475FBB">
        <w:rPr>
          <w:rFonts w:ascii="Times New Roman" w:eastAsia="Calibri" w:hAnsi="Times New Roman" w:cs="Times New Roman"/>
          <w:b/>
          <w:sz w:val="24"/>
          <w:szCs w:val="24"/>
        </w:rPr>
        <w:t>Per far conoscere i propri prodotti, il TO si avvarrà di un proprio sito Internet.</w:t>
      </w:r>
    </w:p>
    <w:p w14:paraId="0F49C53D" w14:textId="77777777" w:rsidR="009A71BD" w:rsidRPr="00475FBB" w:rsidRDefault="009A71BD" w:rsidP="009A71B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eastAsia="Calibri" w:hAnsi="Times New Roman" w:cs="Times New Roman"/>
          <w:b/>
          <w:sz w:val="24"/>
          <w:szCs w:val="24"/>
          <w:lang w:val="it"/>
        </w:rPr>
      </w:pPr>
    </w:p>
    <w:p w14:paraId="39696E07" w14:textId="77777777" w:rsidR="00355462" w:rsidRPr="004710DC" w:rsidRDefault="00355462" w:rsidP="0035546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84" w:line="240" w:lineRule="exact"/>
        <w:rPr>
          <w:rFonts w:ascii="Times New Roman" w:eastAsia="Times" w:hAnsi="Times New Roman" w:cs="Times New Roman"/>
          <w:b/>
          <w:iCs/>
          <w:sz w:val="24"/>
          <w:szCs w:val="24"/>
        </w:rPr>
      </w:pPr>
      <w:r w:rsidRPr="004710DC">
        <w:rPr>
          <w:rFonts w:ascii="Times New Roman" w:eastAsia="Times" w:hAnsi="Times New Roman" w:cs="Times New Roman"/>
          <w:b/>
          <w:iCs/>
          <w:sz w:val="24"/>
          <w:szCs w:val="24"/>
        </w:rPr>
        <w:t>Prima parte: competenze tecnico-professionali</w:t>
      </w:r>
    </w:p>
    <w:p w14:paraId="1CAEC90E" w14:textId="77777777" w:rsidR="00355462" w:rsidRPr="004710DC" w:rsidRDefault="00355462" w:rsidP="0035546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" w:hAnsi="Times New Roman" w:cs="Times New Roman"/>
          <w:b/>
          <w:i/>
          <w:sz w:val="24"/>
          <w:szCs w:val="24"/>
        </w:rPr>
      </w:pPr>
    </w:p>
    <w:p w14:paraId="7863CEA3" w14:textId="1C6A9624" w:rsidR="00355462" w:rsidRPr="00475FBB" w:rsidRDefault="00355462" w:rsidP="00475FB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" w:hAnsi="Times New Roman" w:cs="Times New Roman"/>
          <w:bCs/>
          <w:iCs/>
          <w:color w:val="000000"/>
          <w:sz w:val="24"/>
          <w:szCs w:val="24"/>
        </w:rPr>
      </w:pPr>
      <w:r w:rsidRPr="00475FBB">
        <w:rPr>
          <w:rFonts w:ascii="Times New Roman" w:eastAsia="Times" w:hAnsi="Times New Roman" w:cs="Times New Roman"/>
          <w:bCs/>
          <w:iCs/>
          <w:color w:val="000000"/>
          <w:sz w:val="24"/>
          <w:szCs w:val="24"/>
        </w:rPr>
        <w:t xml:space="preserve">Il candidato, utilizzando le competenze tecnico-operative e professionali acquisite nel percorso di studi e, facendo riferimento alla destinazione turistica del suo territorio, </w:t>
      </w:r>
      <w:r w:rsidR="00475FBB" w:rsidRPr="00475FBB">
        <w:rPr>
          <w:rFonts w:ascii="Times New Roman" w:eastAsia="Times" w:hAnsi="Times New Roman" w:cs="Times New Roman"/>
          <w:bCs/>
          <w:iCs/>
          <w:color w:val="000000"/>
          <w:sz w:val="24"/>
          <w:szCs w:val="24"/>
        </w:rPr>
        <w:t>presenti</w:t>
      </w:r>
      <w:r w:rsidRPr="00475FBB">
        <w:rPr>
          <w:rFonts w:ascii="Times New Roman" w:eastAsia="Times" w:hAnsi="Times New Roman" w:cs="Times New Roman"/>
          <w:bCs/>
          <w:iCs/>
          <w:color w:val="000000"/>
          <w:sz w:val="24"/>
          <w:szCs w:val="24"/>
        </w:rPr>
        <w:t xml:space="preserve"> un</w:t>
      </w:r>
      <w:r w:rsidR="00475FBB" w:rsidRPr="00475FBB">
        <w:rPr>
          <w:rFonts w:ascii="Times New Roman" w:eastAsia="Times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475FBB">
        <w:rPr>
          <w:rFonts w:ascii="Times New Roman" w:eastAsia="Times" w:hAnsi="Times New Roman" w:cs="Times New Roman"/>
          <w:bCs/>
          <w:iCs/>
          <w:color w:val="000000"/>
          <w:sz w:val="24"/>
          <w:szCs w:val="24"/>
        </w:rPr>
        <w:t>pacchetto turistico incoming che indichi le principali attrattive storico-artistiche della città e proponga un itinerario culturale ed enogastronomico.</w:t>
      </w:r>
    </w:p>
    <w:p w14:paraId="1C5A40E4" w14:textId="77777777" w:rsidR="00475FBB" w:rsidRPr="00475FBB" w:rsidRDefault="00475FBB" w:rsidP="0035546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" w:hAnsi="Times New Roman" w:cs="Times New Roman"/>
          <w:b/>
          <w:iCs/>
          <w:color w:val="000000"/>
          <w:sz w:val="24"/>
          <w:szCs w:val="24"/>
        </w:rPr>
      </w:pPr>
    </w:p>
    <w:p w14:paraId="27FB3808" w14:textId="77777777" w:rsidR="00355462" w:rsidRPr="00475FBB" w:rsidRDefault="00355462" w:rsidP="0035546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23"/>
        <w:rPr>
          <w:rFonts w:ascii="Times New Roman" w:eastAsia="Times" w:hAnsi="Times New Roman" w:cs="Times New Roman"/>
          <w:bCs/>
          <w:iCs/>
          <w:color w:val="000000"/>
          <w:sz w:val="24"/>
          <w:szCs w:val="24"/>
        </w:rPr>
      </w:pPr>
      <w:r w:rsidRPr="00475FBB">
        <w:rPr>
          <w:rFonts w:ascii="Times New Roman" w:eastAsia="Times" w:hAnsi="Times New Roman" w:cs="Times New Roman"/>
          <w:bCs/>
          <w:iCs/>
          <w:color w:val="000000"/>
          <w:sz w:val="24"/>
          <w:szCs w:val="24"/>
        </w:rPr>
        <w:t>Pertanto:</w:t>
      </w:r>
    </w:p>
    <w:p w14:paraId="6BA14546" w14:textId="77777777" w:rsidR="00355462" w:rsidRPr="00475FBB" w:rsidRDefault="00355462" w:rsidP="00355462">
      <w:pPr>
        <w:pStyle w:val="Paragrafoelenco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" w:hAnsi="Times New Roman" w:cs="Times New Roman"/>
          <w:bCs/>
          <w:iCs/>
          <w:color w:val="000000"/>
          <w:sz w:val="24"/>
          <w:szCs w:val="24"/>
        </w:rPr>
      </w:pPr>
      <w:r w:rsidRPr="00475FBB">
        <w:rPr>
          <w:rFonts w:ascii="Times New Roman" w:eastAsia="Times" w:hAnsi="Times New Roman" w:cs="Times New Roman"/>
          <w:bCs/>
          <w:iCs/>
          <w:color w:val="000000"/>
          <w:sz w:val="24"/>
          <w:szCs w:val="24"/>
        </w:rPr>
        <w:t>Individui il target di clientela a cui è rivolto il servizio turistico;</w:t>
      </w:r>
    </w:p>
    <w:p w14:paraId="24EB7B61" w14:textId="77777777" w:rsidR="00355462" w:rsidRPr="00475FBB" w:rsidRDefault="00355462" w:rsidP="00355462">
      <w:pPr>
        <w:pStyle w:val="Paragrafoelenco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" w:hAnsi="Times New Roman" w:cs="Times New Roman"/>
          <w:bCs/>
          <w:iCs/>
          <w:color w:val="000000"/>
          <w:sz w:val="24"/>
          <w:szCs w:val="24"/>
        </w:rPr>
      </w:pPr>
      <w:r w:rsidRPr="00475FBB">
        <w:rPr>
          <w:rFonts w:ascii="Times New Roman" w:eastAsia="Times" w:hAnsi="Times New Roman" w:cs="Times New Roman"/>
          <w:bCs/>
          <w:iCs/>
          <w:color w:val="000000"/>
          <w:sz w:val="24"/>
          <w:szCs w:val="24"/>
        </w:rPr>
        <w:t>Descriva il servizio che intende offrire agli ospiti;</w:t>
      </w:r>
    </w:p>
    <w:p w14:paraId="78E8EFE8" w14:textId="77777777" w:rsidR="00355462" w:rsidRPr="00475FBB" w:rsidRDefault="00355462" w:rsidP="00355462">
      <w:pPr>
        <w:pStyle w:val="Paragrafoelenco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" w:hAnsi="Times New Roman" w:cs="Times New Roman"/>
          <w:bCs/>
          <w:iCs/>
          <w:color w:val="000000"/>
          <w:sz w:val="24"/>
          <w:szCs w:val="24"/>
        </w:rPr>
      </w:pPr>
      <w:r w:rsidRPr="00475FBB">
        <w:rPr>
          <w:rFonts w:ascii="Times New Roman" w:eastAsia="Times" w:hAnsi="Times New Roman" w:cs="Times New Roman"/>
          <w:bCs/>
          <w:iCs/>
          <w:color w:val="000000"/>
          <w:sz w:val="24"/>
          <w:szCs w:val="24"/>
        </w:rPr>
        <w:t>Costruisca un itinerario enogastronomico locale includendo degustazioni di prodotti tipici</w:t>
      </w:r>
    </w:p>
    <w:p w14:paraId="1B4895EA" w14:textId="77777777" w:rsidR="00355462" w:rsidRPr="00475FBB" w:rsidRDefault="00355462" w:rsidP="00355462">
      <w:pPr>
        <w:pStyle w:val="Paragrafoelenco"/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Times" w:hAnsi="Times New Roman" w:cs="Times New Roman"/>
          <w:bCs/>
          <w:iCs/>
          <w:color w:val="000000"/>
          <w:sz w:val="24"/>
          <w:szCs w:val="24"/>
        </w:rPr>
      </w:pPr>
      <w:r w:rsidRPr="00475FBB">
        <w:rPr>
          <w:rFonts w:ascii="Times New Roman" w:eastAsia="Times" w:hAnsi="Times New Roman" w:cs="Times New Roman"/>
          <w:bCs/>
          <w:iCs/>
          <w:color w:val="000000"/>
          <w:sz w:val="24"/>
          <w:szCs w:val="24"/>
        </w:rPr>
        <w:t>Organizzi la partecipazione degli ospiti ad un evento di interesse storico-culturale del posto.</w:t>
      </w:r>
    </w:p>
    <w:p w14:paraId="4AABE496" w14:textId="1551C480" w:rsidR="00355462" w:rsidRPr="00475FBB" w:rsidRDefault="00475FBB" w:rsidP="0035546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87" w:line="229" w:lineRule="auto"/>
        <w:ind w:right="503"/>
        <w:rPr>
          <w:rFonts w:ascii="Times New Roman" w:eastAsia="Times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355462" w:rsidRPr="00475FBB">
        <w:rPr>
          <w:rFonts w:ascii="Times New Roman" w:eastAsia="Times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</w:t>
      </w:r>
      <w:r w:rsidR="00355462" w:rsidRPr="00475FBB">
        <w:rPr>
          <w:rFonts w:ascii="Times New Roman" w:eastAsia="Times" w:hAnsi="Times New Roman" w:cs="Times New Roman"/>
          <w:color w:val="000000"/>
          <w:sz w:val="24"/>
          <w:szCs w:val="24"/>
        </w:rPr>
        <w:t>durata</w:t>
      </w:r>
      <w:r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del soggiorno è di 2 </w:t>
      </w:r>
      <w:r w:rsidR="00355462" w:rsidRPr="00475FBB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notti </w:t>
      </w:r>
      <w:r>
        <w:rPr>
          <w:rFonts w:ascii="Times New Roman" w:eastAsia="Times" w:hAnsi="Times New Roman" w:cs="Times New Roman"/>
          <w:color w:val="000000"/>
          <w:sz w:val="24"/>
          <w:szCs w:val="24"/>
        </w:rPr>
        <w:t>(3 giorni)</w:t>
      </w:r>
      <w:r w:rsidR="0057311A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</w:t>
      </w:r>
      <w:r w:rsidR="00355462" w:rsidRPr="00475FBB">
        <w:rPr>
          <w:rFonts w:ascii="Times New Roman" w:eastAsia="Times" w:hAnsi="Times New Roman" w:cs="Times New Roman"/>
          <w:color w:val="000000"/>
          <w:sz w:val="24"/>
          <w:szCs w:val="24"/>
        </w:rPr>
        <w:t>con trattamento di mezza pensione e p</w:t>
      </w:r>
      <w:r w:rsidR="0057311A">
        <w:rPr>
          <w:rFonts w:ascii="Times New Roman" w:eastAsia="Times" w:hAnsi="Times New Roman" w:cs="Times New Roman"/>
          <w:color w:val="000000"/>
          <w:sz w:val="24"/>
          <w:szCs w:val="24"/>
        </w:rPr>
        <w:t>otrebbe</w:t>
      </w:r>
      <w:r w:rsidR="00355462" w:rsidRPr="00475FBB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essere rivolto: </w:t>
      </w:r>
    </w:p>
    <w:p w14:paraId="3F6D1945" w14:textId="77777777" w:rsidR="00355462" w:rsidRPr="00475FBB" w:rsidRDefault="00355462" w:rsidP="0035546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0" w:line="360" w:lineRule="auto"/>
        <w:ind w:left="34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475FB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475FBB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a coppie con propensione di spesa medio – alta; </w:t>
      </w:r>
    </w:p>
    <w:p w14:paraId="0B2E31B3" w14:textId="77777777" w:rsidR="00475FBB" w:rsidRPr="00475FBB" w:rsidRDefault="00355462" w:rsidP="0035546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8" w:line="360" w:lineRule="auto"/>
        <w:ind w:left="34" w:right="951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475FB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475FBB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a persone che amano fare passeggiate naturalistiche e scoprire posti nuovi in modo </w:t>
      </w:r>
    </w:p>
    <w:p w14:paraId="576F508B" w14:textId="48F09518" w:rsidR="00355462" w:rsidRPr="00475FBB" w:rsidRDefault="00475FBB" w:rsidP="0035546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8" w:line="360" w:lineRule="auto"/>
        <w:ind w:left="34" w:right="951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475FB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r w:rsidR="00355462" w:rsidRPr="00475FBB">
        <w:rPr>
          <w:rFonts w:ascii="Times New Roman" w:eastAsia="Times" w:hAnsi="Times New Roman" w:cs="Times New Roman"/>
          <w:color w:val="000000"/>
          <w:sz w:val="24"/>
          <w:szCs w:val="24"/>
        </w:rPr>
        <w:t>dinamico;</w:t>
      </w:r>
    </w:p>
    <w:p w14:paraId="6471D496" w14:textId="77777777" w:rsidR="00355462" w:rsidRPr="00475FBB" w:rsidRDefault="00355462" w:rsidP="0035546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8" w:line="360" w:lineRule="auto"/>
        <w:ind w:left="34" w:right="951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475FBB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</w:t>
      </w:r>
      <w:r w:rsidRPr="00475FB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475FBB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a gruppi di almeno 10/15 persone. </w:t>
      </w:r>
    </w:p>
    <w:p w14:paraId="475B873A" w14:textId="77777777" w:rsidR="00475FBB" w:rsidRPr="00475FBB" w:rsidRDefault="00475FBB" w:rsidP="0035546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1" w:line="240" w:lineRule="auto"/>
        <w:ind w:left="32"/>
        <w:rPr>
          <w:rFonts w:ascii="Times New Roman" w:eastAsia="Times" w:hAnsi="Times New Roman" w:cs="Times New Roman"/>
          <w:b/>
          <w:bCs/>
          <w:color w:val="000000"/>
          <w:sz w:val="24"/>
          <w:szCs w:val="24"/>
        </w:rPr>
      </w:pPr>
    </w:p>
    <w:p w14:paraId="7DF57480" w14:textId="5D8D8666" w:rsidR="00355462" w:rsidRPr="0057311A" w:rsidRDefault="00355462" w:rsidP="0035546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1" w:line="240" w:lineRule="auto"/>
        <w:ind w:left="32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57311A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Il soggiorno prevede: </w:t>
      </w:r>
    </w:p>
    <w:p w14:paraId="4C8355EC" w14:textId="45FBA37A" w:rsidR="00355462" w:rsidRPr="0057311A" w:rsidRDefault="00355462" w:rsidP="0035546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36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57311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57311A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visite guidate al patrimonio storico, artistico e naturalistico della località (costo unitario </w:t>
      </w:r>
      <w:r w:rsidR="0057311A">
        <w:rPr>
          <w:rFonts w:ascii="Times New Roman" w:eastAsia="Times" w:hAnsi="Times New Roman" w:cs="Times New Roman"/>
          <w:color w:val="000000"/>
          <w:sz w:val="24"/>
          <w:szCs w:val="24"/>
        </w:rPr>
        <w:t>5</w:t>
      </w:r>
      <w:r w:rsidRPr="0057311A">
        <w:rPr>
          <w:rFonts w:ascii="Times New Roman" w:eastAsia="Times" w:hAnsi="Times New Roman" w:cs="Times New Roman"/>
          <w:color w:val="000000"/>
          <w:sz w:val="24"/>
          <w:szCs w:val="24"/>
        </w:rPr>
        <w:t>0,00€)</w:t>
      </w:r>
    </w:p>
    <w:p w14:paraId="23EDA3D1" w14:textId="77777777" w:rsidR="0057311A" w:rsidRDefault="00355462" w:rsidP="0035546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8" w:line="334" w:lineRule="auto"/>
        <w:ind w:left="36" w:right="796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57311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57311A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visite alla scoperta dei prodotti tipici del territorio con la possibilità di degustazione e acquisto; </w:t>
      </w:r>
    </w:p>
    <w:p w14:paraId="65842FA6" w14:textId="1568111B" w:rsidR="00355462" w:rsidRPr="0057311A" w:rsidRDefault="0057311A" w:rsidP="0035546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8" w:line="334" w:lineRule="auto"/>
        <w:ind w:left="36" w:right="796"/>
        <w:rPr>
          <w:rFonts w:ascii="Times New Roman" w:eastAsia="Times" w:hAnsi="Times New Roman" w:cs="Times New Roman"/>
          <w:color w:val="000000"/>
          <w:sz w:val="24"/>
          <w:szCs w:val="24"/>
        </w:rPr>
      </w:pPr>
      <w:r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   </w:t>
      </w:r>
      <w:r w:rsidR="00355462" w:rsidRPr="0057311A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(costo unitario degustazione </w:t>
      </w:r>
      <w:r>
        <w:rPr>
          <w:rFonts w:ascii="Times New Roman" w:eastAsia="Times" w:hAnsi="Times New Roman" w:cs="Times New Roman"/>
          <w:color w:val="000000"/>
          <w:sz w:val="24"/>
          <w:szCs w:val="24"/>
        </w:rPr>
        <w:t>25</w:t>
      </w:r>
      <w:r w:rsidR="00355462" w:rsidRPr="0057311A">
        <w:rPr>
          <w:rFonts w:ascii="Times New Roman" w:eastAsia="Times" w:hAnsi="Times New Roman" w:cs="Times New Roman"/>
          <w:color w:val="000000"/>
          <w:sz w:val="24"/>
          <w:szCs w:val="24"/>
        </w:rPr>
        <w:t>,00€);</w:t>
      </w:r>
    </w:p>
    <w:p w14:paraId="1B24E93F" w14:textId="152B5A7F" w:rsidR="00355462" w:rsidRPr="0057311A" w:rsidRDefault="00355462" w:rsidP="0035546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8" w:line="334" w:lineRule="auto"/>
        <w:ind w:left="36" w:right="796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57311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="0057311A">
        <w:rPr>
          <w:rFonts w:ascii="Times New Roman" w:eastAsia="Times" w:hAnsi="Times New Roman" w:cs="Times New Roman"/>
          <w:color w:val="000000"/>
          <w:sz w:val="24"/>
          <w:szCs w:val="24"/>
        </w:rPr>
        <w:t>soggiorno in un B&amp;B o altre strutture ricettive (65,00€ a persona e a notte)</w:t>
      </w:r>
      <w:r w:rsidRPr="0057311A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; </w:t>
      </w:r>
    </w:p>
    <w:p w14:paraId="7214C59D" w14:textId="34B83B09" w:rsidR="00355462" w:rsidRPr="0057311A" w:rsidRDefault="00355462" w:rsidP="0035546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8" w:line="334" w:lineRule="auto"/>
        <w:ind w:left="36" w:right="796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57311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 w:rsidRPr="0057311A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partecipazione ad un evento (quota unitaria di partecipazione </w:t>
      </w:r>
      <w:r w:rsidR="0057311A">
        <w:rPr>
          <w:rFonts w:ascii="Times New Roman" w:eastAsia="Times" w:hAnsi="Times New Roman" w:cs="Times New Roman"/>
          <w:color w:val="000000"/>
          <w:sz w:val="24"/>
          <w:szCs w:val="24"/>
        </w:rPr>
        <w:t>40</w:t>
      </w:r>
      <w:r w:rsidRPr="0057311A">
        <w:rPr>
          <w:rFonts w:ascii="Times New Roman" w:eastAsia="Times" w:hAnsi="Times New Roman" w:cs="Times New Roman"/>
          <w:color w:val="000000"/>
          <w:sz w:val="24"/>
          <w:szCs w:val="24"/>
        </w:rPr>
        <w:t>,00€).</w:t>
      </w:r>
    </w:p>
    <w:p w14:paraId="21EE0CED" w14:textId="77777777" w:rsidR="00355462" w:rsidRPr="0057311A" w:rsidRDefault="00355462" w:rsidP="0035546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240" w:lineRule="auto"/>
        <w:ind w:left="36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57311A">
        <w:rPr>
          <w:rFonts w:ascii="Times New Roman" w:eastAsia="Times" w:hAnsi="Times New Roman" w:cs="Times New Roman"/>
          <w:color w:val="000000"/>
          <w:sz w:val="24"/>
          <w:szCs w:val="24"/>
        </w:rPr>
        <w:t xml:space="preserve">- spostamenti e tour nei dintorni </w:t>
      </w:r>
    </w:p>
    <w:p w14:paraId="4472A15C" w14:textId="77777777" w:rsidR="00355462" w:rsidRPr="0057311A" w:rsidRDefault="00355462" w:rsidP="0035546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240" w:lineRule="auto"/>
        <w:ind w:left="36"/>
        <w:rPr>
          <w:rFonts w:ascii="Times New Roman" w:eastAsia="Times" w:hAnsi="Times New Roman" w:cs="Times New Roman"/>
          <w:color w:val="000000"/>
          <w:sz w:val="24"/>
          <w:szCs w:val="24"/>
        </w:rPr>
      </w:pPr>
    </w:p>
    <w:p w14:paraId="7CA52846" w14:textId="77777777" w:rsidR="00355462" w:rsidRPr="0057311A" w:rsidRDefault="00355462" w:rsidP="0035546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6" w:line="240" w:lineRule="auto"/>
        <w:rPr>
          <w:rFonts w:ascii="Times New Roman" w:eastAsia="Times" w:hAnsi="Times New Roman" w:cs="Times New Roman"/>
          <w:color w:val="000000"/>
          <w:sz w:val="24"/>
          <w:szCs w:val="24"/>
        </w:rPr>
      </w:pPr>
      <w:r w:rsidRPr="0057311A">
        <w:rPr>
          <w:rFonts w:ascii="Times New Roman" w:eastAsia="Times" w:hAnsi="Times New Roman" w:cs="Times New Roman"/>
          <w:color w:val="000000"/>
          <w:sz w:val="24"/>
          <w:szCs w:val="24"/>
        </w:rPr>
        <w:t>Infine, calcoli in modo schematico il costo del pacchetto con il mark-up del 20%.</w:t>
      </w:r>
    </w:p>
    <w:p w14:paraId="67070E2C" w14:textId="77777777" w:rsidR="00355462" w:rsidRPr="00475FBB" w:rsidRDefault="00355462" w:rsidP="0035546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" w:hAnsi="Times New Roman" w:cs="Times New Roman"/>
          <w:b/>
          <w:bCs/>
          <w:i/>
          <w:color w:val="000000"/>
          <w:sz w:val="24"/>
          <w:szCs w:val="24"/>
        </w:rPr>
      </w:pPr>
    </w:p>
    <w:p w14:paraId="514E06D8" w14:textId="77777777" w:rsidR="00355462" w:rsidRPr="00475FBB" w:rsidRDefault="00355462" w:rsidP="009A71BD">
      <w:pPr>
        <w:rPr>
          <w:rFonts w:ascii="Times New Roman" w:eastAsia="Calibri" w:hAnsi="Times New Roman" w:cs="Times New Roman"/>
          <w:b/>
          <w:color w:val="222222"/>
          <w:sz w:val="24"/>
          <w:szCs w:val="24"/>
          <w:highlight w:val="white"/>
        </w:rPr>
      </w:pPr>
    </w:p>
    <w:p w14:paraId="4950E697" w14:textId="56E98046" w:rsidR="009A71BD" w:rsidRPr="004710DC" w:rsidRDefault="004710DC" w:rsidP="009A71BD">
      <w:pPr>
        <w:rPr>
          <w:rFonts w:ascii="Times New Roman" w:eastAsia="Calibri" w:hAnsi="Times New Roman" w:cs="Times New Roman"/>
          <w:b/>
          <w:sz w:val="24"/>
          <w:szCs w:val="24"/>
          <w:highlight w:val="white"/>
          <w:lang w:val="it"/>
        </w:rPr>
      </w:pPr>
      <w:r>
        <w:rPr>
          <w:rFonts w:ascii="Times New Roman" w:eastAsia="Calibri" w:hAnsi="Times New Roman" w:cs="Times New Roman"/>
          <w:b/>
          <w:sz w:val="24"/>
          <w:szCs w:val="24"/>
          <w:highlight w:val="white"/>
          <w:lang w:val="it"/>
        </w:rPr>
        <w:br w:type="column"/>
      </w:r>
      <w:r>
        <w:rPr>
          <w:rFonts w:ascii="Times New Roman" w:eastAsia="Calibri" w:hAnsi="Times New Roman" w:cs="Times New Roman"/>
          <w:b/>
          <w:sz w:val="24"/>
          <w:szCs w:val="24"/>
          <w:highlight w:val="white"/>
          <w:lang w:val="it"/>
        </w:rPr>
        <w:lastRenderedPageBreak/>
        <w:t>§</w:t>
      </w:r>
      <w:r w:rsidR="00355462" w:rsidRPr="004710DC">
        <w:rPr>
          <w:rFonts w:ascii="Times New Roman" w:eastAsia="Calibri" w:hAnsi="Times New Roman" w:cs="Times New Roman"/>
          <w:b/>
          <w:sz w:val="24"/>
          <w:szCs w:val="24"/>
          <w:highlight w:val="white"/>
          <w:lang w:val="it"/>
        </w:rPr>
        <w:t>Seconda</w:t>
      </w:r>
      <w:r w:rsidR="009A71BD" w:rsidRPr="004710DC">
        <w:rPr>
          <w:rFonts w:ascii="Times New Roman" w:eastAsia="Calibri" w:hAnsi="Times New Roman" w:cs="Times New Roman"/>
          <w:b/>
          <w:sz w:val="24"/>
          <w:szCs w:val="24"/>
          <w:highlight w:val="white"/>
          <w:lang w:val="it"/>
        </w:rPr>
        <w:t xml:space="preserve"> parte</w:t>
      </w:r>
      <w:r w:rsidR="00475FBB" w:rsidRPr="004710DC">
        <w:rPr>
          <w:rFonts w:ascii="Times New Roman" w:eastAsia="Calibri" w:hAnsi="Times New Roman" w:cs="Times New Roman"/>
          <w:b/>
          <w:sz w:val="24"/>
          <w:szCs w:val="24"/>
          <w:highlight w:val="white"/>
          <w:lang w:val="it"/>
        </w:rPr>
        <w:t>: competenze economiche-aziendali</w:t>
      </w:r>
    </w:p>
    <w:p w14:paraId="714CF94C" w14:textId="77777777" w:rsidR="00475FBB" w:rsidRPr="00475FBB" w:rsidRDefault="00475FBB" w:rsidP="009A71BD">
      <w:pPr>
        <w:rPr>
          <w:rFonts w:ascii="Times New Roman" w:eastAsia="Calibri" w:hAnsi="Times New Roman" w:cs="Times New Roman"/>
          <w:b/>
          <w:color w:val="222222"/>
          <w:sz w:val="24"/>
          <w:szCs w:val="24"/>
          <w:highlight w:val="white"/>
          <w:lang w:val="it"/>
        </w:rPr>
      </w:pPr>
    </w:p>
    <w:p w14:paraId="598C5961" w14:textId="77777777" w:rsidR="00475FBB" w:rsidRPr="00475FBB" w:rsidRDefault="00475FBB" w:rsidP="00475FBB">
      <w:pPr>
        <w:widowControl w:val="0"/>
        <w:spacing w:line="240" w:lineRule="auto"/>
        <w:jc w:val="both"/>
        <w:outlineLvl w:val="4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75FBB">
        <w:rPr>
          <w:rFonts w:ascii="Times New Roman" w:eastAsia="Times New Roman" w:hAnsi="Times New Roman" w:cs="Times New Roman"/>
          <w:i/>
          <w:iCs/>
          <w:sz w:val="24"/>
          <w:szCs w:val="24"/>
        </w:rPr>
        <w:t>Valutazione monetaria</w:t>
      </w:r>
    </w:p>
    <w:p w14:paraId="784DBB12" w14:textId="77777777" w:rsidR="00475FBB" w:rsidRPr="00475FBB" w:rsidRDefault="00475FBB" w:rsidP="00475FBB">
      <w:pPr>
        <w:widowControl w:val="0"/>
        <w:spacing w:line="240" w:lineRule="auto"/>
        <w:jc w:val="both"/>
        <w:outlineLvl w:val="5"/>
        <w:rPr>
          <w:rFonts w:ascii="Times New Roman" w:eastAsia="Times New Roman" w:hAnsi="Times New Roman" w:cs="Times New Roman"/>
          <w:sz w:val="24"/>
          <w:szCs w:val="24"/>
        </w:rPr>
      </w:pPr>
      <w:r w:rsidRPr="00475FBB">
        <w:rPr>
          <w:rFonts w:ascii="Times New Roman" w:eastAsia="Times New Roman" w:hAnsi="Times New Roman" w:cs="Times New Roman"/>
          <w:sz w:val="24"/>
          <w:szCs w:val="24"/>
        </w:rPr>
        <w:t>Il piano aziendale si riferisce ai primi tre esercizi.</w:t>
      </w:r>
    </w:p>
    <w:p w14:paraId="590EA3C3" w14:textId="77777777" w:rsidR="00475FBB" w:rsidRPr="00475FBB" w:rsidRDefault="00475FBB" w:rsidP="00475FB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75FBB">
        <w:rPr>
          <w:rFonts w:ascii="Times New Roman" w:eastAsia="Times New Roman" w:hAnsi="Times New Roman" w:cs="Times New Roman"/>
          <w:sz w:val="24"/>
          <w:szCs w:val="24"/>
        </w:rPr>
        <w:t>Il capitale sociale conferito dai soci in parti uguali è di 90.000 euro.</w:t>
      </w:r>
    </w:p>
    <w:p w14:paraId="21AD645B" w14:textId="77777777" w:rsidR="00475FBB" w:rsidRPr="00475FBB" w:rsidRDefault="00475FBB" w:rsidP="00475FB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EFBBD9" w14:textId="77777777" w:rsidR="00475FBB" w:rsidRPr="00475FBB" w:rsidRDefault="00475FBB" w:rsidP="00475FBB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75FBB">
        <w:rPr>
          <w:rFonts w:ascii="Times New Roman" w:eastAsia="Times New Roman" w:hAnsi="Times New Roman" w:cs="Times New Roman"/>
          <w:b/>
          <w:bCs/>
          <w:sz w:val="24"/>
          <w:szCs w:val="24"/>
        </w:rPr>
        <w:t>1. Redigere il piano degli investimenti</w:t>
      </w:r>
      <w:r w:rsidRPr="00475FBB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14:paraId="6F061D91" w14:textId="77777777" w:rsidR="00475FBB" w:rsidRPr="00475FBB" w:rsidRDefault="00475FBB" w:rsidP="00475FB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FBB">
        <w:rPr>
          <w:rFonts w:ascii="Times New Roman" w:eastAsia="Times New Roman" w:hAnsi="Times New Roman" w:cs="Times New Roman"/>
          <w:sz w:val="24"/>
          <w:szCs w:val="24"/>
        </w:rPr>
        <w:t xml:space="preserve">Gli investimenti in immobilizzazioni previsti sono i seguenti (tutti gli ammortamenti si intendono a quote costanti e con valore di recupero pari a zero):  </w:t>
      </w:r>
    </w:p>
    <w:p w14:paraId="58A9242F" w14:textId="77777777" w:rsidR="00475FBB" w:rsidRPr="00475FBB" w:rsidRDefault="00475FBB" w:rsidP="00475FBB">
      <w:pPr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FBB">
        <w:rPr>
          <w:rFonts w:ascii="Times New Roman" w:eastAsia="Times New Roman" w:hAnsi="Times New Roman" w:cs="Times New Roman"/>
          <w:sz w:val="24"/>
          <w:szCs w:val="24"/>
        </w:rPr>
        <w:t>costi d’impianto: 1.800 euro, ammortamento in 3 anni;</w:t>
      </w:r>
    </w:p>
    <w:p w14:paraId="6BDDF71D" w14:textId="77777777" w:rsidR="00475FBB" w:rsidRPr="00475FBB" w:rsidRDefault="00475FBB" w:rsidP="00475FBB">
      <w:pPr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FBB">
        <w:rPr>
          <w:rFonts w:ascii="Times New Roman" w:eastAsia="Times New Roman" w:hAnsi="Times New Roman" w:cs="Times New Roman"/>
          <w:sz w:val="24"/>
          <w:szCs w:val="24"/>
        </w:rPr>
        <w:t>fabbricato 81.250 euro (valore dell’edificio 65.000 euro), ammortamento in 25 anni;</w:t>
      </w:r>
    </w:p>
    <w:p w14:paraId="3D5DFDC9" w14:textId="77777777" w:rsidR="00475FBB" w:rsidRPr="00475FBB" w:rsidRDefault="00475FBB" w:rsidP="00475FBB">
      <w:pPr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FBB">
        <w:rPr>
          <w:rFonts w:ascii="Times New Roman" w:eastAsia="Times New Roman" w:hAnsi="Times New Roman" w:cs="Times New Roman"/>
          <w:sz w:val="24"/>
          <w:szCs w:val="24"/>
        </w:rPr>
        <w:t>impianti e macchine d’ufficio: 12.000 euro, ammortamento in 6 anni;</w:t>
      </w:r>
    </w:p>
    <w:p w14:paraId="59DDD160" w14:textId="77777777" w:rsidR="00475FBB" w:rsidRPr="00475FBB" w:rsidRDefault="00475FBB" w:rsidP="00475FBB">
      <w:pPr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FBB">
        <w:rPr>
          <w:rFonts w:ascii="Times New Roman" w:eastAsia="Times New Roman" w:hAnsi="Times New Roman" w:cs="Times New Roman"/>
          <w:sz w:val="24"/>
          <w:szCs w:val="24"/>
        </w:rPr>
        <w:t>arredamento: 3.000 euro, ammortamento in 10 anni.</w:t>
      </w:r>
    </w:p>
    <w:p w14:paraId="2DB6230C" w14:textId="77777777" w:rsidR="00475FBB" w:rsidRPr="00475FBB" w:rsidRDefault="00475FBB" w:rsidP="00475FB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F6B4EAA" w14:textId="77777777" w:rsidR="00475FBB" w:rsidRPr="00475FBB" w:rsidRDefault="00475FBB" w:rsidP="00475FBB">
      <w:pPr>
        <w:keepNext/>
        <w:spacing w:line="240" w:lineRule="auto"/>
        <w:jc w:val="both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75FBB">
        <w:rPr>
          <w:rFonts w:ascii="Times New Roman" w:eastAsia="Times New Roman" w:hAnsi="Times New Roman" w:cs="Times New Roman"/>
          <w:b/>
          <w:bCs/>
          <w:sz w:val="24"/>
          <w:szCs w:val="24"/>
        </w:rPr>
        <w:t>Piano degli investimenti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9"/>
        <w:gridCol w:w="1956"/>
        <w:gridCol w:w="1607"/>
        <w:gridCol w:w="1727"/>
        <w:gridCol w:w="1939"/>
      </w:tblGrid>
      <w:tr w:rsidR="00475FBB" w:rsidRPr="00475FBB" w14:paraId="048844B9" w14:textId="77777777" w:rsidTr="003F3220">
        <w:tc>
          <w:tcPr>
            <w:tcW w:w="2549" w:type="dxa"/>
            <w:tcBorders>
              <w:bottom w:val="single" w:sz="4" w:space="0" w:color="auto"/>
            </w:tcBorders>
            <w:shd w:val="clear" w:color="auto" w:fill="BFBFBF"/>
          </w:tcPr>
          <w:p w14:paraId="12B5984B" w14:textId="77777777" w:rsidR="00475FBB" w:rsidRPr="00475FBB" w:rsidRDefault="00475FBB" w:rsidP="003F32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75F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Immobilizzazioni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BFBFBF"/>
          </w:tcPr>
          <w:p w14:paraId="5BA02220" w14:textId="77777777" w:rsidR="00475FBB" w:rsidRPr="00475FBB" w:rsidRDefault="00475FBB" w:rsidP="003F32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75F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Costo storico</w:t>
            </w:r>
          </w:p>
          <w:p w14:paraId="294A1E43" w14:textId="77777777" w:rsidR="00475FBB" w:rsidRPr="00475FBB" w:rsidRDefault="00475FBB" w:rsidP="003F32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7" w:type="dxa"/>
            <w:tcBorders>
              <w:bottom w:val="single" w:sz="4" w:space="0" w:color="auto"/>
            </w:tcBorders>
            <w:shd w:val="clear" w:color="auto" w:fill="BFBFBF"/>
          </w:tcPr>
          <w:p w14:paraId="1B77B4C0" w14:textId="77777777" w:rsidR="00475FBB" w:rsidRPr="00475FBB" w:rsidRDefault="00475FBB" w:rsidP="003F32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75F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Valore da ammortizzare</w:t>
            </w:r>
          </w:p>
        </w:tc>
        <w:tc>
          <w:tcPr>
            <w:tcW w:w="1727" w:type="dxa"/>
            <w:tcBorders>
              <w:bottom w:val="single" w:sz="4" w:space="0" w:color="auto"/>
            </w:tcBorders>
            <w:shd w:val="clear" w:color="auto" w:fill="BFBFBF"/>
          </w:tcPr>
          <w:p w14:paraId="5A5DFD5E" w14:textId="77777777" w:rsidR="00475FBB" w:rsidRPr="00475FBB" w:rsidRDefault="00475FBB" w:rsidP="003F32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75F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Periodo di ammortamento</w:t>
            </w:r>
          </w:p>
          <w:p w14:paraId="62CDF442" w14:textId="77777777" w:rsidR="00475FBB" w:rsidRPr="00475FBB" w:rsidRDefault="00475FBB" w:rsidP="003F32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75F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(anni)</w:t>
            </w:r>
          </w:p>
        </w:tc>
        <w:tc>
          <w:tcPr>
            <w:tcW w:w="1939" w:type="dxa"/>
            <w:tcBorders>
              <w:bottom w:val="single" w:sz="4" w:space="0" w:color="auto"/>
            </w:tcBorders>
            <w:shd w:val="clear" w:color="auto" w:fill="BFBFBF"/>
          </w:tcPr>
          <w:p w14:paraId="12208483" w14:textId="77777777" w:rsidR="00475FBB" w:rsidRPr="00475FBB" w:rsidRDefault="00475FBB" w:rsidP="003F32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75F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Quote di ammortamento annue</w:t>
            </w:r>
          </w:p>
        </w:tc>
      </w:tr>
      <w:tr w:rsidR="00475FBB" w:rsidRPr="00475FBB" w14:paraId="7AEDC239" w14:textId="77777777" w:rsidTr="003F3220">
        <w:tc>
          <w:tcPr>
            <w:tcW w:w="2549" w:type="dxa"/>
            <w:tcBorders>
              <w:bottom w:val="nil"/>
            </w:tcBorders>
          </w:tcPr>
          <w:p w14:paraId="7AC12A58" w14:textId="77777777" w:rsidR="00475FBB" w:rsidRPr="00475FBB" w:rsidRDefault="00475FBB" w:rsidP="003F32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5FBB"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..............................</w:t>
            </w:r>
          </w:p>
        </w:tc>
        <w:tc>
          <w:tcPr>
            <w:tcW w:w="1956" w:type="dxa"/>
            <w:tcBorders>
              <w:bottom w:val="nil"/>
            </w:tcBorders>
          </w:tcPr>
          <w:p w14:paraId="5F827A90" w14:textId="77777777" w:rsidR="00475FBB" w:rsidRPr="00475FBB" w:rsidRDefault="00475FBB" w:rsidP="003F32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5FBB"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</w:t>
            </w:r>
          </w:p>
        </w:tc>
        <w:tc>
          <w:tcPr>
            <w:tcW w:w="1607" w:type="dxa"/>
            <w:tcBorders>
              <w:bottom w:val="nil"/>
            </w:tcBorders>
          </w:tcPr>
          <w:p w14:paraId="2BA4C540" w14:textId="77777777" w:rsidR="00475FBB" w:rsidRPr="00475FBB" w:rsidRDefault="00475FBB" w:rsidP="003F32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5FBB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………….</w:t>
            </w:r>
          </w:p>
        </w:tc>
        <w:tc>
          <w:tcPr>
            <w:tcW w:w="1727" w:type="dxa"/>
            <w:tcBorders>
              <w:bottom w:val="nil"/>
            </w:tcBorders>
          </w:tcPr>
          <w:p w14:paraId="6B2FE10B" w14:textId="77777777" w:rsidR="00475FBB" w:rsidRPr="00475FBB" w:rsidRDefault="00475FBB" w:rsidP="003F32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5FBB"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</w:t>
            </w:r>
          </w:p>
        </w:tc>
        <w:tc>
          <w:tcPr>
            <w:tcW w:w="1939" w:type="dxa"/>
            <w:tcBorders>
              <w:bottom w:val="nil"/>
            </w:tcBorders>
          </w:tcPr>
          <w:p w14:paraId="26D95710" w14:textId="77777777" w:rsidR="00475FBB" w:rsidRPr="00475FBB" w:rsidRDefault="00475FBB" w:rsidP="003F32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5FBB"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</w:t>
            </w:r>
          </w:p>
        </w:tc>
      </w:tr>
      <w:tr w:rsidR="00475FBB" w:rsidRPr="00475FBB" w14:paraId="3B9833FC" w14:textId="77777777" w:rsidTr="003F3220">
        <w:tc>
          <w:tcPr>
            <w:tcW w:w="2549" w:type="dxa"/>
            <w:tcBorders>
              <w:top w:val="nil"/>
              <w:bottom w:val="nil"/>
            </w:tcBorders>
          </w:tcPr>
          <w:p w14:paraId="0E40F481" w14:textId="77777777" w:rsidR="00475FBB" w:rsidRPr="00475FBB" w:rsidRDefault="00475FBB" w:rsidP="003F32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5FBB"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..............................</w:t>
            </w: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6CF0ACA3" w14:textId="77777777" w:rsidR="00475FBB" w:rsidRPr="00475FBB" w:rsidRDefault="00475FBB" w:rsidP="003F32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5FBB"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</w:t>
            </w:r>
          </w:p>
        </w:tc>
        <w:tc>
          <w:tcPr>
            <w:tcW w:w="1607" w:type="dxa"/>
            <w:tcBorders>
              <w:top w:val="nil"/>
              <w:bottom w:val="nil"/>
            </w:tcBorders>
          </w:tcPr>
          <w:p w14:paraId="681BD6C2" w14:textId="77777777" w:rsidR="00475FBB" w:rsidRPr="00475FBB" w:rsidRDefault="00475FBB" w:rsidP="003F32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5FBB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………….</w:t>
            </w:r>
          </w:p>
        </w:tc>
        <w:tc>
          <w:tcPr>
            <w:tcW w:w="1727" w:type="dxa"/>
            <w:tcBorders>
              <w:top w:val="nil"/>
              <w:bottom w:val="nil"/>
            </w:tcBorders>
          </w:tcPr>
          <w:p w14:paraId="0F0ABFE6" w14:textId="77777777" w:rsidR="00475FBB" w:rsidRPr="00475FBB" w:rsidRDefault="00475FBB" w:rsidP="003F32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5FBB"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14:paraId="2A7091DA" w14:textId="77777777" w:rsidR="00475FBB" w:rsidRPr="00475FBB" w:rsidRDefault="00475FBB" w:rsidP="003F32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5FBB"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</w:t>
            </w:r>
          </w:p>
        </w:tc>
      </w:tr>
      <w:tr w:rsidR="00475FBB" w:rsidRPr="00475FBB" w14:paraId="511FBF24" w14:textId="77777777" w:rsidTr="003F3220">
        <w:tc>
          <w:tcPr>
            <w:tcW w:w="2549" w:type="dxa"/>
            <w:tcBorders>
              <w:top w:val="nil"/>
              <w:bottom w:val="nil"/>
            </w:tcBorders>
          </w:tcPr>
          <w:p w14:paraId="590F1194" w14:textId="77777777" w:rsidR="00475FBB" w:rsidRPr="00475FBB" w:rsidRDefault="00475FBB" w:rsidP="003F32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5FBB"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.............................</w:t>
            </w: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32223C19" w14:textId="77777777" w:rsidR="00475FBB" w:rsidRPr="00475FBB" w:rsidRDefault="00475FBB" w:rsidP="003F32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5FBB"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</w:t>
            </w:r>
          </w:p>
        </w:tc>
        <w:tc>
          <w:tcPr>
            <w:tcW w:w="1607" w:type="dxa"/>
            <w:tcBorders>
              <w:top w:val="nil"/>
              <w:bottom w:val="nil"/>
            </w:tcBorders>
          </w:tcPr>
          <w:p w14:paraId="6668630C" w14:textId="77777777" w:rsidR="00475FBB" w:rsidRPr="00475FBB" w:rsidRDefault="00475FBB" w:rsidP="003F32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5FBB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…………..</w:t>
            </w:r>
          </w:p>
        </w:tc>
        <w:tc>
          <w:tcPr>
            <w:tcW w:w="1727" w:type="dxa"/>
            <w:tcBorders>
              <w:top w:val="nil"/>
              <w:bottom w:val="nil"/>
            </w:tcBorders>
          </w:tcPr>
          <w:p w14:paraId="4DACA6A4" w14:textId="77777777" w:rsidR="00475FBB" w:rsidRPr="00475FBB" w:rsidRDefault="00475FBB" w:rsidP="003F32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5FBB"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14:paraId="7381AEE7" w14:textId="77777777" w:rsidR="00475FBB" w:rsidRPr="00475FBB" w:rsidRDefault="00475FBB" w:rsidP="003F32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5FBB"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</w:t>
            </w:r>
          </w:p>
        </w:tc>
      </w:tr>
      <w:tr w:rsidR="00475FBB" w:rsidRPr="00475FBB" w14:paraId="061706EF" w14:textId="77777777" w:rsidTr="003F3220">
        <w:tc>
          <w:tcPr>
            <w:tcW w:w="2549" w:type="dxa"/>
            <w:tcBorders>
              <w:top w:val="nil"/>
              <w:bottom w:val="nil"/>
            </w:tcBorders>
          </w:tcPr>
          <w:p w14:paraId="49F49F38" w14:textId="77777777" w:rsidR="00475FBB" w:rsidRPr="00475FBB" w:rsidRDefault="00475FBB" w:rsidP="003F32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5FBB"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................................</w:t>
            </w:r>
          </w:p>
        </w:tc>
        <w:tc>
          <w:tcPr>
            <w:tcW w:w="1956" w:type="dxa"/>
            <w:tcBorders>
              <w:top w:val="nil"/>
              <w:bottom w:val="nil"/>
            </w:tcBorders>
          </w:tcPr>
          <w:p w14:paraId="488D0AB3" w14:textId="77777777" w:rsidR="00475FBB" w:rsidRPr="00475FBB" w:rsidRDefault="00475FBB" w:rsidP="003F32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5FBB"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</w:t>
            </w:r>
          </w:p>
        </w:tc>
        <w:tc>
          <w:tcPr>
            <w:tcW w:w="1607" w:type="dxa"/>
            <w:tcBorders>
              <w:top w:val="nil"/>
              <w:bottom w:val="single" w:sz="4" w:space="0" w:color="auto"/>
            </w:tcBorders>
          </w:tcPr>
          <w:p w14:paraId="65E04952" w14:textId="77777777" w:rsidR="00475FBB" w:rsidRPr="00475FBB" w:rsidRDefault="00475FBB" w:rsidP="003F32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5FBB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</w:t>
            </w:r>
          </w:p>
        </w:tc>
        <w:tc>
          <w:tcPr>
            <w:tcW w:w="1727" w:type="dxa"/>
            <w:tcBorders>
              <w:top w:val="nil"/>
              <w:bottom w:val="nil"/>
            </w:tcBorders>
          </w:tcPr>
          <w:p w14:paraId="6869B5E3" w14:textId="77777777" w:rsidR="00475FBB" w:rsidRPr="00475FBB" w:rsidRDefault="00475FBB" w:rsidP="003F32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5FBB"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</w:t>
            </w:r>
          </w:p>
        </w:tc>
        <w:tc>
          <w:tcPr>
            <w:tcW w:w="1939" w:type="dxa"/>
            <w:tcBorders>
              <w:top w:val="nil"/>
              <w:bottom w:val="nil"/>
            </w:tcBorders>
          </w:tcPr>
          <w:p w14:paraId="3A73C345" w14:textId="77777777" w:rsidR="00475FBB" w:rsidRPr="00475FBB" w:rsidRDefault="00475FBB" w:rsidP="003F32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5FBB"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</w:t>
            </w:r>
          </w:p>
        </w:tc>
      </w:tr>
      <w:tr w:rsidR="00475FBB" w:rsidRPr="00475FBB" w14:paraId="243FF5C9" w14:textId="77777777" w:rsidTr="003F3220">
        <w:tc>
          <w:tcPr>
            <w:tcW w:w="2549" w:type="dxa"/>
            <w:tcBorders>
              <w:top w:val="nil"/>
              <w:bottom w:val="nil"/>
            </w:tcBorders>
          </w:tcPr>
          <w:p w14:paraId="3C71C2A3" w14:textId="77777777" w:rsidR="00475FBB" w:rsidRPr="00475FBB" w:rsidRDefault="00475FBB" w:rsidP="003F322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5FBB">
              <w:rPr>
                <w:rFonts w:ascii="Times New Roman" w:eastAsia="Times New Roman" w:hAnsi="Times New Roman" w:cs="Times New Roman"/>
                <w:sz w:val="24"/>
                <w:szCs w:val="24"/>
              </w:rPr>
              <w:t>Totale</w:t>
            </w:r>
          </w:p>
        </w:tc>
        <w:tc>
          <w:tcPr>
            <w:tcW w:w="1956" w:type="dxa"/>
            <w:tcBorders>
              <w:bottom w:val="double" w:sz="4" w:space="0" w:color="auto"/>
            </w:tcBorders>
          </w:tcPr>
          <w:p w14:paraId="7344A973" w14:textId="77777777" w:rsidR="00475FBB" w:rsidRPr="00475FBB" w:rsidRDefault="00475FBB" w:rsidP="003F32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5FBB"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</w:t>
            </w:r>
          </w:p>
        </w:tc>
        <w:tc>
          <w:tcPr>
            <w:tcW w:w="1607" w:type="dxa"/>
            <w:tcBorders>
              <w:bottom w:val="double" w:sz="4" w:space="0" w:color="auto"/>
            </w:tcBorders>
          </w:tcPr>
          <w:p w14:paraId="2C25907F" w14:textId="77777777" w:rsidR="00475FBB" w:rsidRPr="00475FBB" w:rsidRDefault="00475FBB" w:rsidP="003F32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5FBB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</w:t>
            </w:r>
          </w:p>
        </w:tc>
        <w:tc>
          <w:tcPr>
            <w:tcW w:w="1727" w:type="dxa"/>
            <w:tcBorders>
              <w:top w:val="nil"/>
              <w:bottom w:val="nil"/>
            </w:tcBorders>
          </w:tcPr>
          <w:p w14:paraId="38252B62" w14:textId="77777777" w:rsidR="00475FBB" w:rsidRPr="00475FBB" w:rsidRDefault="00475FBB" w:rsidP="003F32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  <w:tcBorders>
              <w:bottom w:val="double" w:sz="4" w:space="0" w:color="auto"/>
            </w:tcBorders>
          </w:tcPr>
          <w:p w14:paraId="04FE20E0" w14:textId="77777777" w:rsidR="00475FBB" w:rsidRPr="00475FBB" w:rsidRDefault="00475FBB" w:rsidP="003F32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5FBB">
              <w:rPr>
                <w:rFonts w:ascii="Times New Roman" w:eastAsia="Times New Roman" w:hAnsi="Times New Roman" w:cs="Times New Roman"/>
                <w:sz w:val="24"/>
                <w:szCs w:val="24"/>
              </w:rPr>
              <w:t>.................</w:t>
            </w:r>
          </w:p>
        </w:tc>
      </w:tr>
    </w:tbl>
    <w:p w14:paraId="44C4F3A4" w14:textId="77777777" w:rsidR="00475FBB" w:rsidRPr="00475FBB" w:rsidRDefault="00475FBB" w:rsidP="00475FB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2C3A954" w14:textId="77777777" w:rsidR="00475FBB" w:rsidRPr="00475FBB" w:rsidRDefault="00475FBB" w:rsidP="00475FB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63FDEE0" w14:textId="77777777" w:rsidR="00475FBB" w:rsidRPr="00475FBB" w:rsidRDefault="00475FBB" w:rsidP="00475FB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20ABA3" w14:textId="77777777" w:rsidR="00475FBB" w:rsidRPr="00475FBB" w:rsidRDefault="00475FBB" w:rsidP="00475FB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2A12665" w14:textId="77777777" w:rsidR="00475FBB" w:rsidRPr="00475FBB" w:rsidRDefault="00475FBB" w:rsidP="00475FB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C1A6AA" w14:textId="77777777" w:rsidR="00475FBB" w:rsidRPr="00475FBB" w:rsidRDefault="00475FBB" w:rsidP="00475FB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6AD4AF" w14:textId="77777777" w:rsidR="00475FBB" w:rsidRPr="00475FBB" w:rsidRDefault="00475FBB" w:rsidP="00475FB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71C9A2" w14:textId="77777777" w:rsidR="00475FBB" w:rsidRPr="00475FBB" w:rsidRDefault="00475FBB" w:rsidP="00475FB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3EE519" w14:textId="77777777" w:rsidR="00475FBB" w:rsidRPr="00475FBB" w:rsidRDefault="00475FBB" w:rsidP="00475FB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D3DC251" w14:textId="77777777" w:rsidR="00475FBB" w:rsidRPr="00475FBB" w:rsidRDefault="00475FBB" w:rsidP="00475FB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25553A" w14:textId="77777777" w:rsidR="00475FBB" w:rsidRPr="00475FBB" w:rsidRDefault="00475FBB" w:rsidP="00475FB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D46CB4" w14:textId="77777777" w:rsidR="00475FBB" w:rsidRPr="00475FBB" w:rsidRDefault="00475FBB" w:rsidP="00475FB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89A5F0" w14:textId="77777777" w:rsidR="00475FBB" w:rsidRPr="00475FBB" w:rsidRDefault="00475FBB" w:rsidP="00475FB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743D1AF" w14:textId="77777777" w:rsidR="00475FBB" w:rsidRPr="00475FBB" w:rsidRDefault="00475FBB" w:rsidP="00475FBB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75FBB">
        <w:rPr>
          <w:rFonts w:ascii="Times New Roman" w:eastAsia="Times New Roman" w:hAnsi="Times New Roman" w:cs="Times New Roman"/>
          <w:b/>
          <w:bCs/>
          <w:sz w:val="24"/>
          <w:szCs w:val="24"/>
        </w:rPr>
        <w:t>2. Redigere il preventivo finanziario e calcolare l’importo degli interessi passivi relativi ai primi tre anni di attività</w:t>
      </w:r>
      <w:r w:rsidRPr="00475FBB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14:paraId="3FCFFC11" w14:textId="77777777" w:rsidR="00475FBB" w:rsidRPr="00475FBB" w:rsidRDefault="00475FBB" w:rsidP="00475FB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FBB">
        <w:rPr>
          <w:rFonts w:ascii="Times New Roman" w:eastAsia="Times New Roman" w:hAnsi="Times New Roman" w:cs="Times New Roman"/>
          <w:sz w:val="24"/>
          <w:szCs w:val="24"/>
        </w:rPr>
        <w:t>Individuare gli impieghi e calcolare l’importo del capitale di debito necessario per realizzare la nuova attività sulla base delle fonti di finanziamento di capitale proprio già a disposizione.</w:t>
      </w:r>
    </w:p>
    <w:p w14:paraId="2905FBAF" w14:textId="77777777" w:rsidR="00475FBB" w:rsidRPr="00475FBB" w:rsidRDefault="00475FBB" w:rsidP="00475FB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FBB">
        <w:rPr>
          <w:rFonts w:ascii="Times New Roman" w:eastAsia="Times New Roman" w:hAnsi="Times New Roman" w:cs="Times New Roman"/>
          <w:sz w:val="24"/>
          <w:szCs w:val="24"/>
        </w:rPr>
        <w:t>Per l’avvio dell’attività si prevede un fabbisogno iniziale di attivo circolante pari a 15.000 euro.</w:t>
      </w:r>
    </w:p>
    <w:p w14:paraId="65952471" w14:textId="77777777" w:rsidR="00475FBB" w:rsidRPr="00475FBB" w:rsidRDefault="00475FBB" w:rsidP="00475FB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1381"/>
        <w:gridCol w:w="3722"/>
        <w:gridCol w:w="1486"/>
      </w:tblGrid>
      <w:tr w:rsidR="00475FBB" w:rsidRPr="00475FBB" w14:paraId="7393BEA2" w14:textId="77777777" w:rsidTr="003F3220">
        <w:tc>
          <w:tcPr>
            <w:tcW w:w="3189" w:type="dxa"/>
            <w:tcBorders>
              <w:bottom w:val="nil"/>
            </w:tcBorders>
          </w:tcPr>
          <w:p w14:paraId="25A3E1E9" w14:textId="77777777" w:rsidR="00475FBB" w:rsidRPr="00475FBB" w:rsidRDefault="00475FBB" w:rsidP="003F322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5F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Impieghi</w:t>
            </w:r>
          </w:p>
        </w:tc>
        <w:tc>
          <w:tcPr>
            <w:tcW w:w="1381" w:type="dxa"/>
            <w:tcBorders>
              <w:bottom w:val="nil"/>
            </w:tcBorders>
          </w:tcPr>
          <w:p w14:paraId="1B1E7FD6" w14:textId="77777777" w:rsidR="00475FBB" w:rsidRPr="00475FBB" w:rsidRDefault="00475FBB" w:rsidP="003F3220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2" w:type="dxa"/>
            <w:tcBorders>
              <w:bottom w:val="nil"/>
            </w:tcBorders>
          </w:tcPr>
          <w:p w14:paraId="7C1B068F" w14:textId="77777777" w:rsidR="00475FBB" w:rsidRPr="00475FBB" w:rsidRDefault="00475FBB" w:rsidP="003F322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75F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Fonti di finanziamento</w:t>
            </w:r>
          </w:p>
        </w:tc>
        <w:tc>
          <w:tcPr>
            <w:tcW w:w="1486" w:type="dxa"/>
            <w:tcBorders>
              <w:bottom w:val="nil"/>
            </w:tcBorders>
          </w:tcPr>
          <w:p w14:paraId="33D7A9A4" w14:textId="77777777" w:rsidR="00475FBB" w:rsidRPr="00475FBB" w:rsidRDefault="00475FBB" w:rsidP="003F322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5FBB" w:rsidRPr="00475FBB" w14:paraId="7899F72A" w14:textId="77777777" w:rsidTr="003F3220">
        <w:tc>
          <w:tcPr>
            <w:tcW w:w="3189" w:type="dxa"/>
            <w:tcBorders>
              <w:top w:val="nil"/>
              <w:bottom w:val="nil"/>
            </w:tcBorders>
          </w:tcPr>
          <w:p w14:paraId="060546B0" w14:textId="77777777" w:rsidR="00475FBB" w:rsidRPr="00475FBB" w:rsidRDefault="00475FBB" w:rsidP="003F322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5FBB">
              <w:rPr>
                <w:rFonts w:ascii="Times New Roman" w:eastAsia="Times New Roman" w:hAnsi="Times New Roman" w:cs="Times New Roman"/>
                <w:sz w:val="24"/>
                <w:szCs w:val="24"/>
              </w:rPr>
              <w:t>Immobilizzazioni</w:t>
            </w:r>
          </w:p>
        </w:tc>
        <w:tc>
          <w:tcPr>
            <w:tcW w:w="1381" w:type="dxa"/>
            <w:tcBorders>
              <w:top w:val="nil"/>
              <w:bottom w:val="nil"/>
            </w:tcBorders>
          </w:tcPr>
          <w:p w14:paraId="13758EE7" w14:textId="77777777" w:rsidR="00475FBB" w:rsidRPr="00475FBB" w:rsidRDefault="00475FBB" w:rsidP="003F32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5FBB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</w:t>
            </w:r>
          </w:p>
        </w:tc>
        <w:tc>
          <w:tcPr>
            <w:tcW w:w="3722" w:type="dxa"/>
            <w:tcBorders>
              <w:top w:val="nil"/>
              <w:bottom w:val="nil"/>
            </w:tcBorders>
          </w:tcPr>
          <w:p w14:paraId="1FF7F9E7" w14:textId="77777777" w:rsidR="00475FBB" w:rsidRPr="00475FBB" w:rsidRDefault="00475FBB" w:rsidP="003F322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5FBB">
              <w:rPr>
                <w:rFonts w:ascii="Times New Roman" w:eastAsia="Times New Roman" w:hAnsi="Times New Roman" w:cs="Times New Roman"/>
                <w:sz w:val="24"/>
                <w:szCs w:val="24"/>
              </w:rPr>
              <w:t>Capitale proprio</w:t>
            </w:r>
          </w:p>
        </w:tc>
        <w:tc>
          <w:tcPr>
            <w:tcW w:w="1486" w:type="dxa"/>
            <w:tcBorders>
              <w:top w:val="nil"/>
              <w:bottom w:val="nil"/>
            </w:tcBorders>
          </w:tcPr>
          <w:p w14:paraId="073ADF6C" w14:textId="77777777" w:rsidR="00475FBB" w:rsidRPr="00475FBB" w:rsidRDefault="00475FBB" w:rsidP="003F32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5FBB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………….</w:t>
            </w:r>
          </w:p>
        </w:tc>
      </w:tr>
      <w:tr w:rsidR="00475FBB" w:rsidRPr="00475FBB" w14:paraId="48A03BA4" w14:textId="77777777" w:rsidTr="003F3220">
        <w:tc>
          <w:tcPr>
            <w:tcW w:w="3189" w:type="dxa"/>
            <w:tcBorders>
              <w:top w:val="nil"/>
              <w:bottom w:val="nil"/>
            </w:tcBorders>
          </w:tcPr>
          <w:p w14:paraId="45AC0AA8" w14:textId="77777777" w:rsidR="00475FBB" w:rsidRPr="00475FBB" w:rsidRDefault="00475FBB" w:rsidP="003F322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5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Attivo circolante </w:t>
            </w:r>
          </w:p>
        </w:tc>
        <w:tc>
          <w:tcPr>
            <w:tcW w:w="1381" w:type="dxa"/>
            <w:tcBorders>
              <w:top w:val="nil"/>
              <w:bottom w:val="single" w:sz="4" w:space="0" w:color="auto"/>
            </w:tcBorders>
          </w:tcPr>
          <w:p w14:paraId="7421A75E" w14:textId="77777777" w:rsidR="00475FBB" w:rsidRPr="00475FBB" w:rsidRDefault="00475FBB" w:rsidP="003F32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5FBB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</w:t>
            </w:r>
          </w:p>
        </w:tc>
        <w:tc>
          <w:tcPr>
            <w:tcW w:w="3722" w:type="dxa"/>
            <w:tcBorders>
              <w:top w:val="nil"/>
              <w:bottom w:val="nil"/>
            </w:tcBorders>
          </w:tcPr>
          <w:p w14:paraId="4A1EC745" w14:textId="77777777" w:rsidR="00475FBB" w:rsidRPr="00475FBB" w:rsidRDefault="00475FBB" w:rsidP="003F322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5FBB">
              <w:rPr>
                <w:rFonts w:ascii="Times New Roman" w:eastAsia="Times New Roman" w:hAnsi="Times New Roman" w:cs="Times New Roman"/>
                <w:sz w:val="24"/>
                <w:szCs w:val="24"/>
              </w:rPr>
              <w:t>Capitale di debito</w:t>
            </w:r>
          </w:p>
        </w:tc>
        <w:tc>
          <w:tcPr>
            <w:tcW w:w="1486" w:type="dxa"/>
            <w:tcBorders>
              <w:top w:val="nil"/>
              <w:bottom w:val="single" w:sz="4" w:space="0" w:color="auto"/>
            </w:tcBorders>
          </w:tcPr>
          <w:p w14:paraId="19CF814E" w14:textId="77777777" w:rsidR="00475FBB" w:rsidRPr="00475FBB" w:rsidRDefault="00475FBB" w:rsidP="003F32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5FBB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…………..</w:t>
            </w:r>
          </w:p>
        </w:tc>
      </w:tr>
      <w:tr w:rsidR="00475FBB" w:rsidRPr="00475FBB" w14:paraId="2320AD06" w14:textId="77777777" w:rsidTr="003F3220">
        <w:tc>
          <w:tcPr>
            <w:tcW w:w="3189" w:type="dxa"/>
            <w:tcBorders>
              <w:top w:val="nil"/>
              <w:bottom w:val="nil"/>
            </w:tcBorders>
          </w:tcPr>
          <w:p w14:paraId="461CE628" w14:textId="3B3B7CC0" w:rsidR="00475FBB" w:rsidRPr="00475FBB" w:rsidRDefault="00475FBB" w:rsidP="003F322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5FBB">
              <w:rPr>
                <w:rFonts w:ascii="Times New Roman" w:eastAsia="Times New Roman" w:hAnsi="Times New Roman" w:cs="Times New Roman"/>
                <w:sz w:val="24"/>
                <w:szCs w:val="24"/>
              </w:rPr>
              <w:t>Totale impieghi</w:t>
            </w:r>
          </w:p>
        </w:tc>
        <w:tc>
          <w:tcPr>
            <w:tcW w:w="1381" w:type="dxa"/>
            <w:tcBorders>
              <w:bottom w:val="double" w:sz="4" w:space="0" w:color="auto"/>
            </w:tcBorders>
          </w:tcPr>
          <w:p w14:paraId="5DB675BB" w14:textId="77777777" w:rsidR="00475FBB" w:rsidRPr="00475FBB" w:rsidRDefault="00475FBB" w:rsidP="003F32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5FBB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</w:t>
            </w:r>
          </w:p>
        </w:tc>
        <w:tc>
          <w:tcPr>
            <w:tcW w:w="3722" w:type="dxa"/>
            <w:tcBorders>
              <w:top w:val="nil"/>
              <w:bottom w:val="nil"/>
            </w:tcBorders>
          </w:tcPr>
          <w:p w14:paraId="3BCF61AC" w14:textId="77777777" w:rsidR="00475FBB" w:rsidRPr="00475FBB" w:rsidRDefault="00475FBB" w:rsidP="003F322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5FBB">
              <w:rPr>
                <w:rFonts w:ascii="Times New Roman" w:eastAsia="Times New Roman" w:hAnsi="Times New Roman" w:cs="Times New Roman"/>
                <w:sz w:val="24"/>
                <w:szCs w:val="24"/>
              </w:rPr>
              <w:t>Totale fonti</w:t>
            </w:r>
          </w:p>
        </w:tc>
        <w:tc>
          <w:tcPr>
            <w:tcW w:w="1486" w:type="dxa"/>
            <w:tcBorders>
              <w:top w:val="single" w:sz="4" w:space="0" w:color="auto"/>
              <w:bottom w:val="double" w:sz="4" w:space="0" w:color="auto"/>
            </w:tcBorders>
          </w:tcPr>
          <w:p w14:paraId="1DE2DC0D" w14:textId="77777777" w:rsidR="00475FBB" w:rsidRPr="00475FBB" w:rsidRDefault="00475FBB" w:rsidP="003F322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5FBB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………….</w:t>
            </w:r>
          </w:p>
        </w:tc>
      </w:tr>
    </w:tbl>
    <w:p w14:paraId="379A91E7" w14:textId="77777777" w:rsidR="00475FBB" w:rsidRPr="00475FBB" w:rsidRDefault="00475FBB" w:rsidP="00475FB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DC12C6" w14:textId="77777777" w:rsidR="00475FBB" w:rsidRPr="00475FBB" w:rsidRDefault="00475FBB" w:rsidP="00475FB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FBB">
        <w:rPr>
          <w:rFonts w:ascii="Times New Roman" w:eastAsia="Times New Roman" w:hAnsi="Times New Roman" w:cs="Times New Roman"/>
          <w:sz w:val="24"/>
          <w:szCs w:val="24"/>
        </w:rPr>
        <w:t xml:space="preserve">Le possibilità di finanziamento a titolo di capitale di debito per la copertura del fabbisogno finanziario eccedente il capitale proprio sono rappresentate da un prestito bancario. </w:t>
      </w:r>
    </w:p>
    <w:p w14:paraId="78C9172F" w14:textId="77777777" w:rsidR="00475FBB" w:rsidRPr="00475FBB" w:rsidRDefault="00475FBB" w:rsidP="00475FB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FBB">
        <w:rPr>
          <w:rFonts w:ascii="Times New Roman" w:eastAsia="Times New Roman" w:hAnsi="Times New Roman" w:cs="Times New Roman"/>
          <w:sz w:val="24"/>
          <w:szCs w:val="24"/>
        </w:rPr>
        <w:t>Nel corso dei primi tre anni, il prestito sarà di entità variabile secondo le esigenze aziendali; si prevedono interessi passivi annui medi del 3% su un’esposizione debitoria media di 5.000 euro ogni anno.</w:t>
      </w:r>
    </w:p>
    <w:p w14:paraId="558B5D6F" w14:textId="77777777" w:rsidR="00475FBB" w:rsidRPr="00475FBB" w:rsidRDefault="00475FBB" w:rsidP="00475FB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3794"/>
        <w:gridCol w:w="3260"/>
      </w:tblGrid>
      <w:tr w:rsidR="00475FBB" w:rsidRPr="00475FBB" w14:paraId="16D26A54" w14:textId="77777777" w:rsidTr="003F3220">
        <w:trPr>
          <w:cantSplit/>
        </w:trPr>
        <w:tc>
          <w:tcPr>
            <w:tcW w:w="2230" w:type="dxa"/>
            <w:shd w:val="clear" w:color="auto" w:fill="BFBFBF"/>
          </w:tcPr>
          <w:p w14:paraId="5E8C52CC" w14:textId="77777777" w:rsidR="00475FBB" w:rsidRPr="00475FBB" w:rsidRDefault="00475FBB" w:rsidP="003F322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794" w:type="dxa"/>
            <w:shd w:val="clear" w:color="auto" w:fill="BFBFBF"/>
          </w:tcPr>
          <w:p w14:paraId="48515664" w14:textId="77777777" w:rsidR="00475FBB" w:rsidRPr="00475FBB" w:rsidRDefault="00475FBB" w:rsidP="003F322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75F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Importo del finanziamento</w:t>
            </w:r>
          </w:p>
        </w:tc>
        <w:tc>
          <w:tcPr>
            <w:tcW w:w="3260" w:type="dxa"/>
            <w:shd w:val="clear" w:color="auto" w:fill="BFBFBF"/>
          </w:tcPr>
          <w:p w14:paraId="736C24F3" w14:textId="77777777" w:rsidR="00475FBB" w:rsidRPr="00475FBB" w:rsidRDefault="00475FBB" w:rsidP="003F3220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75F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Interessi passivi annui</w:t>
            </w:r>
          </w:p>
        </w:tc>
      </w:tr>
      <w:tr w:rsidR="00475FBB" w:rsidRPr="00475FBB" w14:paraId="17876044" w14:textId="77777777" w:rsidTr="003F3220">
        <w:trPr>
          <w:cantSplit/>
        </w:trPr>
        <w:tc>
          <w:tcPr>
            <w:tcW w:w="2230" w:type="dxa"/>
          </w:tcPr>
          <w:p w14:paraId="2145C94C" w14:textId="77777777" w:rsidR="00475FBB" w:rsidRPr="00475FBB" w:rsidRDefault="00475FBB" w:rsidP="003F322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5FBB">
              <w:rPr>
                <w:rFonts w:ascii="Times New Roman" w:eastAsia="Times New Roman" w:hAnsi="Times New Roman" w:cs="Times New Roman"/>
                <w:sz w:val="24"/>
                <w:szCs w:val="24"/>
              </w:rPr>
              <w:t>Finanziamento bancario</w:t>
            </w:r>
          </w:p>
        </w:tc>
        <w:tc>
          <w:tcPr>
            <w:tcW w:w="3794" w:type="dxa"/>
          </w:tcPr>
          <w:p w14:paraId="0D48259B" w14:textId="77777777" w:rsidR="00475FBB" w:rsidRPr="00475FBB" w:rsidRDefault="00475FBB" w:rsidP="003F322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3D7593E" w14:textId="77777777" w:rsidR="00475FBB" w:rsidRPr="00475FBB" w:rsidRDefault="00475FBB" w:rsidP="003F322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F84C1C8" w14:textId="77777777" w:rsidR="00475FBB" w:rsidRPr="00475FBB" w:rsidRDefault="00475FBB" w:rsidP="00475FB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0AEE85" w14:textId="77777777" w:rsidR="00475FBB" w:rsidRPr="00475FBB" w:rsidRDefault="00475FBB" w:rsidP="00475FB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6D4E7E" w14:textId="77777777" w:rsidR="00475FBB" w:rsidRPr="00475FBB" w:rsidRDefault="00475FBB" w:rsidP="00475FBB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75FBB">
        <w:rPr>
          <w:rFonts w:ascii="Times New Roman" w:eastAsia="Times New Roman" w:hAnsi="Times New Roman" w:cs="Times New Roman"/>
          <w:b/>
          <w:bCs/>
          <w:sz w:val="24"/>
          <w:szCs w:val="24"/>
        </w:rPr>
        <w:t>3. Redigere il piano economico</w:t>
      </w:r>
      <w:r w:rsidRPr="00475FBB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14:paraId="3D68FA03" w14:textId="77777777" w:rsidR="00475FBB" w:rsidRPr="00475FBB" w:rsidRDefault="00475FBB" w:rsidP="00475FBB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F4C0E71" w14:textId="77777777" w:rsidR="00475FBB" w:rsidRPr="00475FBB" w:rsidRDefault="00475FBB" w:rsidP="00475FB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FBB">
        <w:rPr>
          <w:rFonts w:ascii="Times New Roman" w:eastAsia="Times New Roman" w:hAnsi="Times New Roman" w:cs="Times New Roman"/>
          <w:sz w:val="24"/>
          <w:szCs w:val="24"/>
        </w:rPr>
        <w:t>Per la redazione del piano economico vengono effettuate le seguenti previsioni:</w:t>
      </w:r>
    </w:p>
    <w:p w14:paraId="23D2FE96" w14:textId="77777777" w:rsidR="00475FBB" w:rsidRPr="00475FBB" w:rsidRDefault="00475FBB" w:rsidP="00475FB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5748"/>
      </w:tblGrid>
      <w:tr w:rsidR="00475FBB" w:rsidRPr="00475FBB" w14:paraId="7CFF0FC0" w14:textId="77777777" w:rsidTr="003F3220">
        <w:trPr>
          <w:jc w:val="center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8BF1" w14:textId="77777777" w:rsidR="00475FBB" w:rsidRPr="00475FBB" w:rsidRDefault="00475FBB" w:rsidP="003F322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5FBB">
              <w:rPr>
                <w:rFonts w:ascii="Times New Roman" w:eastAsia="Times New Roman" w:hAnsi="Times New Roman" w:cs="Times New Roman"/>
                <w:sz w:val="24"/>
                <w:szCs w:val="24"/>
              </w:rPr>
              <w:t>Numero di package venduti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E9962" w14:textId="77777777" w:rsidR="00475FBB" w:rsidRPr="00475FBB" w:rsidRDefault="00475FBB" w:rsidP="003F322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5FB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1° anno:</w:t>
            </w:r>
            <w:r w:rsidRPr="00475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300 – </w:t>
            </w:r>
            <w:r w:rsidRPr="00475FB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2° anno</w:t>
            </w:r>
            <w:r w:rsidRPr="00475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500 – </w:t>
            </w:r>
            <w:r w:rsidRPr="00475FB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3° anno</w:t>
            </w:r>
            <w:r w:rsidRPr="00475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700 </w:t>
            </w:r>
          </w:p>
        </w:tc>
      </w:tr>
      <w:tr w:rsidR="00475FBB" w:rsidRPr="00475FBB" w14:paraId="39E38F69" w14:textId="77777777" w:rsidTr="003F3220">
        <w:trPr>
          <w:jc w:val="center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C4012" w14:textId="77777777" w:rsidR="00475FBB" w:rsidRPr="00475FBB" w:rsidRDefault="00475FBB" w:rsidP="003F322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5FBB">
              <w:rPr>
                <w:rFonts w:ascii="Times New Roman" w:eastAsia="Times New Roman" w:hAnsi="Times New Roman" w:cs="Times New Roman"/>
                <w:sz w:val="24"/>
                <w:szCs w:val="24"/>
              </w:rPr>
              <w:t>Ricavo medio per package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2CE2D" w14:textId="77777777" w:rsidR="00475FBB" w:rsidRPr="00475FBB" w:rsidRDefault="00475FBB" w:rsidP="003F322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5FB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1° anno</w:t>
            </w:r>
            <w:r w:rsidRPr="00475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1 000 euro – </w:t>
            </w:r>
            <w:r w:rsidRPr="00475FB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2° anno</w:t>
            </w:r>
            <w:r w:rsidRPr="00475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1 100 euro – </w:t>
            </w:r>
            <w:r w:rsidRPr="00475FB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3° anno</w:t>
            </w:r>
            <w:r w:rsidRPr="00475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14:paraId="73AC73CE" w14:textId="77777777" w:rsidR="00475FBB" w:rsidRPr="00475FBB" w:rsidRDefault="00475FBB" w:rsidP="003F322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5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1 200 euro          </w:t>
            </w:r>
          </w:p>
        </w:tc>
      </w:tr>
      <w:tr w:rsidR="00475FBB" w:rsidRPr="00475FBB" w14:paraId="62CB21A0" w14:textId="77777777" w:rsidTr="003F3220">
        <w:trPr>
          <w:jc w:val="center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866F" w14:textId="77777777" w:rsidR="00475FBB" w:rsidRPr="00475FBB" w:rsidRDefault="00475FBB" w:rsidP="003F322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5FBB">
              <w:rPr>
                <w:rFonts w:ascii="Times New Roman" w:eastAsia="Times New Roman" w:hAnsi="Times New Roman" w:cs="Times New Roman"/>
                <w:sz w:val="24"/>
                <w:szCs w:val="24"/>
              </w:rPr>
              <w:t>Costi per l’acquisto di merci e materie di consumo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F419D" w14:textId="742D9795" w:rsidR="00475FBB" w:rsidRPr="00475FBB" w:rsidRDefault="00475FBB" w:rsidP="003F322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5FB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1° anno</w:t>
            </w:r>
            <w:r w:rsidRPr="00475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4 000 euro – </w:t>
            </w:r>
            <w:r w:rsidRPr="00475FB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2° anno</w:t>
            </w:r>
            <w:r w:rsidRPr="00475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6 000 euro – </w:t>
            </w:r>
            <w:r w:rsidRPr="00475FB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3° anno</w:t>
            </w:r>
            <w:r w:rsidRPr="00475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14:paraId="2DD51674" w14:textId="77777777" w:rsidR="00475FBB" w:rsidRPr="00475FBB" w:rsidRDefault="00475FBB" w:rsidP="003F322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5FBB">
              <w:rPr>
                <w:rFonts w:ascii="Times New Roman" w:eastAsia="Times New Roman" w:hAnsi="Times New Roman" w:cs="Times New Roman"/>
                <w:sz w:val="24"/>
                <w:szCs w:val="24"/>
              </w:rPr>
              <w:t>7 000 euro</w:t>
            </w:r>
          </w:p>
        </w:tc>
      </w:tr>
      <w:tr w:rsidR="00475FBB" w:rsidRPr="00475FBB" w14:paraId="674136B1" w14:textId="77777777" w:rsidTr="003F3220">
        <w:trPr>
          <w:jc w:val="center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5EDE3" w14:textId="77777777" w:rsidR="00475FBB" w:rsidRPr="00475FBB" w:rsidRDefault="00475FBB" w:rsidP="003F322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5FBB">
              <w:rPr>
                <w:rFonts w:ascii="Times New Roman" w:eastAsia="Times New Roman" w:hAnsi="Times New Roman" w:cs="Times New Roman"/>
                <w:sz w:val="24"/>
                <w:szCs w:val="24"/>
              </w:rPr>
              <w:t>Costi per servizi turistici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F37C" w14:textId="59FFC748" w:rsidR="00475FBB" w:rsidRPr="00475FBB" w:rsidRDefault="00475FBB" w:rsidP="003F322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5FB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1° anno</w:t>
            </w:r>
            <w:r w:rsidRPr="00475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240 000 euro – </w:t>
            </w:r>
            <w:r w:rsidRPr="00475FB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2° anno</w:t>
            </w:r>
            <w:r w:rsidRPr="00475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470 000 euro –  </w:t>
            </w:r>
          </w:p>
          <w:p w14:paraId="6770A39A" w14:textId="448CF058" w:rsidR="00475FBB" w:rsidRPr="00475FBB" w:rsidRDefault="00475FBB" w:rsidP="003F322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5FB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3° anno</w:t>
            </w:r>
            <w:r w:rsidRPr="00475F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710 000 euro </w:t>
            </w:r>
          </w:p>
        </w:tc>
      </w:tr>
      <w:tr w:rsidR="00475FBB" w:rsidRPr="00475FBB" w14:paraId="281946FD" w14:textId="77777777" w:rsidTr="003F3220">
        <w:trPr>
          <w:jc w:val="center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C05C8" w14:textId="77777777" w:rsidR="00475FBB" w:rsidRPr="00475FBB" w:rsidRDefault="00475FBB" w:rsidP="003F322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5FBB">
              <w:rPr>
                <w:rFonts w:ascii="Times New Roman" w:eastAsia="Times New Roman" w:hAnsi="Times New Roman" w:cs="Times New Roman"/>
                <w:sz w:val="24"/>
                <w:szCs w:val="24"/>
              </w:rPr>
              <w:t>Costi per altri servizi (utenze, sito Internet ecc.)</w:t>
            </w:r>
          </w:p>
        </w:tc>
        <w:tc>
          <w:tcPr>
            <w:tcW w:w="5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AF8F" w14:textId="77777777" w:rsidR="00475FBB" w:rsidRPr="00475FBB" w:rsidRDefault="00475FBB" w:rsidP="003F322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5FBB">
              <w:rPr>
                <w:rFonts w:ascii="Times New Roman" w:eastAsia="Times New Roman" w:hAnsi="Times New Roman" w:cs="Times New Roman"/>
                <w:sz w:val="24"/>
                <w:szCs w:val="24"/>
              </w:rPr>
              <w:t>10 000 euro annui</w:t>
            </w:r>
          </w:p>
          <w:p w14:paraId="1119DBFE" w14:textId="77777777" w:rsidR="00475FBB" w:rsidRPr="00475FBB" w:rsidRDefault="00475FBB" w:rsidP="003F322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CC515B9" w14:textId="77777777" w:rsidR="00475FBB" w:rsidRPr="00475FBB" w:rsidRDefault="00475FBB" w:rsidP="00475FB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DF54CA" w14:textId="77777777" w:rsidR="00475FBB" w:rsidRPr="00475FBB" w:rsidRDefault="00475FBB" w:rsidP="00475FB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FBB">
        <w:rPr>
          <w:rFonts w:ascii="Times New Roman" w:eastAsia="Times New Roman" w:hAnsi="Times New Roman" w:cs="Times New Roman"/>
          <w:sz w:val="24"/>
          <w:szCs w:val="24"/>
        </w:rPr>
        <w:t>Gli ammortamenti e gli interessi passivi sono stati già calcolati.</w:t>
      </w:r>
    </w:p>
    <w:p w14:paraId="15C4A985" w14:textId="77777777" w:rsidR="00475FBB" w:rsidRPr="00475FBB" w:rsidRDefault="00475FBB" w:rsidP="00475FB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5FBB">
        <w:rPr>
          <w:rFonts w:ascii="Times New Roman" w:eastAsia="Times New Roman" w:hAnsi="Times New Roman" w:cs="Times New Roman"/>
          <w:sz w:val="24"/>
          <w:szCs w:val="24"/>
        </w:rPr>
        <w:t xml:space="preserve">L’aliquota per il calcolo delle imposte dell’esercizio è 27% per il primo anno, 30% nel secondo anno e 33% nel terzo anno. </w:t>
      </w:r>
    </w:p>
    <w:p w14:paraId="34A80884" w14:textId="77777777" w:rsidR="00475FBB" w:rsidRPr="00475FBB" w:rsidRDefault="00475FBB" w:rsidP="00475FB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5B8872" w14:textId="77777777" w:rsidR="00475FBB" w:rsidRPr="00475FBB" w:rsidRDefault="00475FBB" w:rsidP="00475FBB">
      <w:pPr>
        <w:rPr>
          <w:rFonts w:ascii="Times New Roman" w:hAnsi="Times New Roman" w:cs="Times New Roman"/>
          <w:sz w:val="24"/>
          <w:szCs w:val="24"/>
        </w:rPr>
      </w:pPr>
    </w:p>
    <w:p w14:paraId="20242ABA" w14:textId="77777777" w:rsidR="00475FBB" w:rsidRPr="00475FBB" w:rsidRDefault="00475FBB" w:rsidP="009A71BD">
      <w:pPr>
        <w:rPr>
          <w:rFonts w:ascii="Times" w:eastAsia="Calibri" w:hAnsi="Times" w:cs="Times"/>
          <w:b/>
          <w:color w:val="222222"/>
          <w:sz w:val="24"/>
          <w:szCs w:val="24"/>
          <w:highlight w:val="white"/>
        </w:rPr>
      </w:pPr>
    </w:p>
    <w:p w14:paraId="13DC26C9" w14:textId="77777777" w:rsidR="009A71BD" w:rsidRPr="009A71BD" w:rsidRDefault="009A71BD" w:rsidP="009A71BD">
      <w:pPr>
        <w:ind w:left="720"/>
        <w:rPr>
          <w:rFonts w:ascii="Times" w:eastAsia="Calibri" w:hAnsi="Times" w:cs="Times"/>
          <w:color w:val="222222"/>
          <w:sz w:val="24"/>
          <w:szCs w:val="24"/>
          <w:highlight w:val="white"/>
          <w:lang w:val="it"/>
        </w:rPr>
      </w:pPr>
    </w:p>
    <w:p w14:paraId="2673E10F" w14:textId="77777777" w:rsidR="00340CFF" w:rsidRDefault="00340CFF" w:rsidP="00340CF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b/>
          <w:iCs/>
          <w:color w:val="000000"/>
          <w:sz w:val="24"/>
          <w:szCs w:val="24"/>
        </w:rPr>
      </w:pPr>
    </w:p>
    <w:p w14:paraId="4A46DADE" w14:textId="77777777" w:rsidR="00475FBB" w:rsidRDefault="00475FBB" w:rsidP="00340CF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" w:eastAsia="Times" w:hAnsi="Times" w:cs="Times"/>
          <w:b/>
          <w:i/>
          <w:color w:val="000000"/>
          <w:sz w:val="24"/>
          <w:szCs w:val="24"/>
        </w:rPr>
      </w:pPr>
    </w:p>
    <w:p w14:paraId="0000001D" w14:textId="26A4F1D4" w:rsidR="005665AE" w:rsidRDefault="000D79A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1"/>
        <w:rPr>
          <w:rFonts w:ascii="Times" w:eastAsia="Times" w:hAnsi="Times" w:cs="Times"/>
          <w:color w:val="000000"/>
          <w:sz w:val="19"/>
          <w:szCs w:val="19"/>
        </w:rPr>
      </w:pPr>
      <w:r>
        <w:rPr>
          <w:rFonts w:ascii="Times" w:eastAsia="Times" w:hAnsi="Times" w:cs="Times"/>
          <w:color w:val="000000"/>
          <w:sz w:val="19"/>
          <w:szCs w:val="19"/>
        </w:rPr>
        <w:t xml:space="preserve">Durata massima della prova: 6 ore.  </w:t>
      </w:r>
    </w:p>
    <w:p w14:paraId="0000001E" w14:textId="77777777" w:rsidR="005665AE" w:rsidRDefault="000D79A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2"/>
        <w:rPr>
          <w:rFonts w:ascii="Times" w:eastAsia="Times" w:hAnsi="Times" w:cs="Times"/>
          <w:color w:val="000000"/>
          <w:sz w:val="19"/>
          <w:szCs w:val="19"/>
        </w:rPr>
      </w:pPr>
      <w:r>
        <w:rPr>
          <w:rFonts w:ascii="Times" w:eastAsia="Times" w:hAnsi="Times" w:cs="Times"/>
          <w:color w:val="000000"/>
          <w:sz w:val="19"/>
          <w:szCs w:val="19"/>
        </w:rPr>
        <w:t xml:space="preserve">È consentito l’uso di calcolatrici tascabili non programmabili.  </w:t>
      </w:r>
    </w:p>
    <w:p w14:paraId="0000001F" w14:textId="77777777" w:rsidR="005665AE" w:rsidRDefault="000D79A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2"/>
        <w:rPr>
          <w:rFonts w:ascii="Times" w:eastAsia="Times" w:hAnsi="Times" w:cs="Times"/>
          <w:color w:val="000000"/>
          <w:sz w:val="19"/>
          <w:szCs w:val="19"/>
        </w:rPr>
      </w:pPr>
      <w:r>
        <w:rPr>
          <w:rFonts w:ascii="Times" w:eastAsia="Times" w:hAnsi="Times" w:cs="Times"/>
          <w:color w:val="000000"/>
          <w:sz w:val="19"/>
          <w:szCs w:val="19"/>
        </w:rPr>
        <w:t xml:space="preserve">È consentito l’uso del dizionario di lingua italiana.  </w:t>
      </w:r>
    </w:p>
    <w:p w14:paraId="00000020" w14:textId="77777777" w:rsidR="005665AE" w:rsidRDefault="000D79A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8" w:lineRule="auto"/>
        <w:ind w:left="30" w:right="-6" w:firstLine="1"/>
        <w:rPr>
          <w:rFonts w:ascii="Times" w:eastAsia="Times" w:hAnsi="Times" w:cs="Times"/>
          <w:color w:val="000000"/>
          <w:sz w:val="19"/>
          <w:szCs w:val="19"/>
        </w:rPr>
      </w:pPr>
      <w:r>
        <w:rPr>
          <w:rFonts w:ascii="Times" w:eastAsia="Times" w:hAnsi="Times" w:cs="Times"/>
          <w:color w:val="000000"/>
          <w:sz w:val="19"/>
          <w:szCs w:val="19"/>
        </w:rPr>
        <w:t>È consentito l’uso del dizionario bilingue (italiano-lingua del paese di provenienza) per i candidati di madrelingua non italiana.  Non è consentito lasciare l’Istituto prima che siano trascorse 3 ore dalla dettatura del tema.</w:t>
      </w:r>
    </w:p>
    <w:sectPr w:rsidR="005665AE">
      <w:pgSz w:w="11900" w:h="16820"/>
      <w:pgMar w:top="1186" w:right="570" w:bottom="1209" w:left="1104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01ABF"/>
    <w:multiLevelType w:val="hybridMultilevel"/>
    <w:tmpl w:val="F638511C"/>
    <w:lvl w:ilvl="0" w:tplc="9EFEE2B6">
      <w:start w:val="14"/>
      <w:numFmt w:val="bullet"/>
      <w:lvlText w:val="-"/>
      <w:lvlJc w:val="left"/>
      <w:pPr>
        <w:ind w:left="383" w:hanging="360"/>
      </w:pPr>
      <w:rPr>
        <w:rFonts w:ascii="Times" w:eastAsia="Times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1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43" w:hanging="360"/>
      </w:pPr>
      <w:rPr>
        <w:rFonts w:ascii="Wingdings" w:hAnsi="Wingdings" w:hint="default"/>
      </w:rPr>
    </w:lvl>
  </w:abstractNum>
  <w:abstractNum w:abstractNumId="1" w15:restartNumberingAfterBreak="0">
    <w:nsid w:val="13C06894"/>
    <w:multiLevelType w:val="hybridMultilevel"/>
    <w:tmpl w:val="86B074F8"/>
    <w:lvl w:ilvl="0" w:tplc="DAEAE6D8">
      <w:start w:val="1"/>
      <w:numFmt w:val="bullet"/>
      <w:lvlText w:val="–"/>
      <w:lvlJc w:val="left"/>
      <w:pPr>
        <w:tabs>
          <w:tab w:val="num" w:pos="312"/>
        </w:tabs>
        <w:ind w:left="312" w:hanging="312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4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7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0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6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083" w:hanging="360"/>
      </w:pPr>
      <w:rPr>
        <w:rFonts w:ascii="Wingdings" w:hAnsi="Wingdings" w:hint="default"/>
      </w:rPr>
    </w:lvl>
  </w:abstractNum>
  <w:abstractNum w:abstractNumId="2" w15:restartNumberingAfterBreak="0">
    <w:nsid w:val="157B45EE"/>
    <w:multiLevelType w:val="hybridMultilevel"/>
    <w:tmpl w:val="DFE4BDC8"/>
    <w:lvl w:ilvl="0" w:tplc="8B04923E">
      <w:start w:val="14"/>
      <w:numFmt w:val="bullet"/>
      <w:lvlText w:val="-"/>
      <w:lvlJc w:val="left"/>
      <w:pPr>
        <w:ind w:left="383" w:hanging="360"/>
      </w:pPr>
      <w:rPr>
        <w:rFonts w:ascii="Times" w:eastAsia="Times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1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43" w:hanging="360"/>
      </w:pPr>
      <w:rPr>
        <w:rFonts w:ascii="Wingdings" w:hAnsi="Wingdings" w:hint="default"/>
      </w:rPr>
    </w:lvl>
  </w:abstractNum>
  <w:abstractNum w:abstractNumId="3" w15:restartNumberingAfterBreak="0">
    <w:nsid w:val="63FA2F7E"/>
    <w:multiLevelType w:val="hybridMultilevel"/>
    <w:tmpl w:val="7C80AEC2"/>
    <w:lvl w:ilvl="0" w:tplc="FF7CE61C">
      <w:start w:val="4"/>
      <w:numFmt w:val="bullet"/>
      <w:lvlText w:val="-"/>
      <w:lvlJc w:val="left"/>
      <w:pPr>
        <w:ind w:left="720" w:hanging="360"/>
      </w:pPr>
      <w:rPr>
        <w:rFonts w:ascii="Times" w:eastAsia="Times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487CE8"/>
    <w:multiLevelType w:val="multilevel"/>
    <w:tmpl w:val="280467BE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83438F6"/>
    <w:multiLevelType w:val="multilevel"/>
    <w:tmpl w:val="CC5EEA58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640769149">
    <w:abstractNumId w:val="3"/>
  </w:num>
  <w:num w:numId="2" w16cid:durableId="157158939">
    <w:abstractNumId w:val="2"/>
  </w:num>
  <w:num w:numId="3" w16cid:durableId="1694841571">
    <w:abstractNumId w:val="0"/>
  </w:num>
  <w:num w:numId="4" w16cid:durableId="146476798">
    <w:abstractNumId w:val="5"/>
  </w:num>
  <w:num w:numId="5" w16cid:durableId="1941647500">
    <w:abstractNumId w:val="4"/>
  </w:num>
  <w:num w:numId="6" w16cid:durableId="2767148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5AE"/>
    <w:rsid w:val="000D79A4"/>
    <w:rsid w:val="00102A95"/>
    <w:rsid w:val="00117DF2"/>
    <w:rsid w:val="00207DCE"/>
    <w:rsid w:val="00265DA8"/>
    <w:rsid w:val="00340CFF"/>
    <w:rsid w:val="00355462"/>
    <w:rsid w:val="003F27DE"/>
    <w:rsid w:val="00436DEB"/>
    <w:rsid w:val="004710DC"/>
    <w:rsid w:val="00475FBB"/>
    <w:rsid w:val="005665AE"/>
    <w:rsid w:val="0057311A"/>
    <w:rsid w:val="005C5140"/>
    <w:rsid w:val="00650834"/>
    <w:rsid w:val="00754BB3"/>
    <w:rsid w:val="00766A38"/>
    <w:rsid w:val="008422B5"/>
    <w:rsid w:val="008853C6"/>
    <w:rsid w:val="00907124"/>
    <w:rsid w:val="009449AE"/>
    <w:rsid w:val="009A3BE1"/>
    <w:rsid w:val="009A71BD"/>
    <w:rsid w:val="009B408B"/>
    <w:rsid w:val="00A25D7E"/>
    <w:rsid w:val="00A46C36"/>
    <w:rsid w:val="00AA65D9"/>
    <w:rsid w:val="00AF136F"/>
    <w:rsid w:val="00B04F58"/>
    <w:rsid w:val="00BC1CC3"/>
    <w:rsid w:val="00C42592"/>
    <w:rsid w:val="00D17A2D"/>
    <w:rsid w:val="00DE6B4C"/>
    <w:rsid w:val="00ED610F"/>
    <w:rsid w:val="00ED7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AED3E"/>
  <w15:docId w15:val="{827C648C-51F1-49AA-9D01-15695997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265D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1275</Words>
  <Characters>7268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ospite</dc:creator>
  <cp:lastModifiedBy>LORUSSO</cp:lastModifiedBy>
  <cp:revision>4</cp:revision>
  <cp:lastPrinted>2025-04-10T12:01:00Z</cp:lastPrinted>
  <dcterms:created xsi:type="dcterms:W3CDTF">2025-04-10T11:55:00Z</dcterms:created>
  <dcterms:modified xsi:type="dcterms:W3CDTF">2025-04-10T12:07:00Z</dcterms:modified>
</cp:coreProperties>
</file>